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D4B7A3" w14:textId="77777777" w:rsidR="00BA4F76" w:rsidRDefault="00BA4F76" w:rsidP="00D2512F">
      <w:pPr>
        <w:jc w:val="both"/>
        <w:sectPr w:rsidR="00BA4F76" w:rsidSect="00C36029">
          <w:headerReference w:type="default" r:id="rId7"/>
          <w:footerReference w:type="default" r:id="rId8"/>
          <w:headerReference w:type="first" r:id="rId9"/>
          <w:pgSz w:w="11905" w:h="16837"/>
          <w:pgMar w:top="1746" w:right="1418" w:bottom="1134" w:left="1134" w:header="1134" w:footer="567" w:gutter="0"/>
          <w:cols w:space="708"/>
          <w:noEndnote/>
          <w:titlePg/>
          <w:docGrid w:linePitch="272"/>
        </w:sectPr>
      </w:pPr>
    </w:p>
    <w:p w14:paraId="31CFE2EC" w14:textId="77777777" w:rsidR="00F0182D" w:rsidRPr="00E22C98" w:rsidRDefault="00F0182D" w:rsidP="00F0182D">
      <w:pPr>
        <w:spacing w:line="360" w:lineRule="auto"/>
        <w:jc w:val="both"/>
        <w:rPr>
          <w:rFonts w:ascii="Calibri" w:hAnsi="Calibri"/>
          <w:b/>
          <w:color w:val="CE003C"/>
          <w:sz w:val="22"/>
          <w:u w:val="single"/>
        </w:rPr>
      </w:pPr>
      <w:r w:rsidRPr="00E22C98">
        <w:rPr>
          <w:rFonts w:ascii="Calibri" w:hAnsi="Calibri"/>
          <w:b/>
          <w:color w:val="CE003C"/>
          <w:sz w:val="22"/>
          <w:u w:val="single"/>
        </w:rPr>
        <w:t>1. Základní údaje</w:t>
      </w:r>
    </w:p>
    <w:p w14:paraId="0F414417" w14:textId="77777777" w:rsidR="00F0182D" w:rsidRPr="00C36E10" w:rsidRDefault="00F0182D" w:rsidP="00F0182D">
      <w:pPr>
        <w:spacing w:line="280" w:lineRule="exact"/>
        <w:rPr>
          <w:rFonts w:ascii="Calibri" w:hAnsi="Calibri"/>
          <w:sz w:val="22"/>
          <w:szCs w:val="22"/>
          <w:u w:val="single"/>
        </w:rPr>
      </w:pPr>
      <w:r w:rsidRPr="00E22C98">
        <w:rPr>
          <w:rFonts w:ascii="Calibri" w:hAnsi="Calibri"/>
          <w:sz w:val="22"/>
          <w:szCs w:val="22"/>
          <w:u w:val="single"/>
        </w:rPr>
        <w:t>Z</w:t>
      </w:r>
      <w:r>
        <w:rPr>
          <w:rFonts w:ascii="Calibri" w:hAnsi="Calibri"/>
          <w:sz w:val="22"/>
          <w:szCs w:val="22"/>
          <w:u w:val="single"/>
        </w:rPr>
        <w:t>hotovitel</w:t>
      </w:r>
      <w:r w:rsidRPr="00E22C98">
        <w:rPr>
          <w:rFonts w:ascii="Calibri" w:hAnsi="Calibri"/>
          <w:sz w:val="22"/>
          <w:szCs w:val="22"/>
          <w:u w:val="single"/>
        </w:rPr>
        <w:t>:</w:t>
      </w:r>
      <w:r w:rsidRPr="00E22C98">
        <w:rPr>
          <w:rFonts w:ascii="Calibri" w:hAnsi="Calibri"/>
          <w:b/>
          <w:sz w:val="22"/>
          <w:szCs w:val="22"/>
        </w:rPr>
        <w:t xml:space="preserve"> </w:t>
      </w:r>
      <w:r w:rsidRPr="00E22C98">
        <w:rPr>
          <w:rFonts w:ascii="Calibri" w:hAnsi="Calibri"/>
          <w:b/>
          <w:sz w:val="22"/>
          <w:szCs w:val="22"/>
        </w:rPr>
        <w:tab/>
      </w:r>
      <w:r w:rsidRPr="00E22C98">
        <w:rPr>
          <w:rFonts w:ascii="Calibri" w:hAnsi="Calibri"/>
          <w:b/>
          <w:sz w:val="22"/>
          <w:szCs w:val="22"/>
        </w:rPr>
        <w:tab/>
      </w:r>
      <w:r w:rsidRPr="00455FDA">
        <w:rPr>
          <w:rFonts w:ascii="Calibri" w:hAnsi="Calibri"/>
          <w:b/>
          <w:sz w:val="22"/>
          <w:szCs w:val="22"/>
        </w:rPr>
        <w:t>I</w:t>
      </w:r>
      <w:r>
        <w:rPr>
          <w:rFonts w:ascii="Calibri" w:hAnsi="Calibri"/>
          <w:b/>
          <w:sz w:val="22"/>
          <w:szCs w:val="22"/>
        </w:rPr>
        <w:t>ng. Josef Kolář</w:t>
      </w:r>
    </w:p>
    <w:p w14:paraId="55DDDD5A" w14:textId="77777777" w:rsidR="00F0182D" w:rsidRPr="00455FDA" w:rsidRDefault="00F0182D" w:rsidP="00F0182D">
      <w:pPr>
        <w:spacing w:line="280" w:lineRule="exact"/>
        <w:ind w:left="1416" w:firstLine="708"/>
        <w:rPr>
          <w:rFonts w:ascii="Calibri" w:hAnsi="Calibri"/>
          <w:b/>
          <w:sz w:val="22"/>
          <w:szCs w:val="22"/>
        </w:rPr>
      </w:pPr>
      <w:r>
        <w:rPr>
          <w:rFonts w:ascii="Calibri" w:hAnsi="Calibri"/>
          <w:sz w:val="22"/>
          <w:szCs w:val="22"/>
        </w:rPr>
        <w:t>Havlíčkova 1289/24</w:t>
      </w:r>
      <w:r w:rsidRPr="00455FDA">
        <w:rPr>
          <w:rFonts w:ascii="Calibri" w:hAnsi="Calibri"/>
          <w:sz w:val="22"/>
          <w:szCs w:val="22"/>
        </w:rPr>
        <w:t>, 750 02 Přerov</w:t>
      </w:r>
    </w:p>
    <w:p w14:paraId="3B81ABF9" w14:textId="77777777" w:rsidR="00F0182D" w:rsidRPr="00455FDA" w:rsidRDefault="00F0182D" w:rsidP="00F0182D">
      <w:pPr>
        <w:spacing w:line="280" w:lineRule="exact"/>
        <w:ind w:left="1416" w:firstLine="708"/>
        <w:rPr>
          <w:rFonts w:ascii="Calibri" w:hAnsi="Calibri"/>
          <w:b/>
          <w:sz w:val="22"/>
          <w:szCs w:val="22"/>
        </w:rPr>
      </w:pPr>
      <w:r w:rsidRPr="00455FDA">
        <w:rPr>
          <w:rFonts w:ascii="Calibri" w:hAnsi="Calibri"/>
          <w:sz w:val="22"/>
          <w:szCs w:val="22"/>
        </w:rPr>
        <w:t xml:space="preserve">IČ: </w:t>
      </w:r>
      <w:r>
        <w:rPr>
          <w:rFonts w:ascii="Calibri" w:hAnsi="Calibri"/>
          <w:sz w:val="22"/>
          <w:szCs w:val="22"/>
        </w:rPr>
        <w:t>10637028</w:t>
      </w:r>
      <w:r w:rsidRPr="00455FDA">
        <w:rPr>
          <w:rFonts w:ascii="Calibri" w:hAnsi="Calibri"/>
          <w:sz w:val="22"/>
          <w:szCs w:val="22"/>
        </w:rPr>
        <w:t xml:space="preserve"> </w:t>
      </w:r>
      <w:r w:rsidRPr="00455FDA">
        <w:rPr>
          <w:rFonts w:ascii="Calibri" w:hAnsi="Calibri"/>
          <w:sz w:val="22"/>
          <w:szCs w:val="22"/>
        </w:rPr>
        <w:tab/>
      </w:r>
      <w:r w:rsidRPr="00455FDA">
        <w:rPr>
          <w:rFonts w:ascii="Calibri" w:hAnsi="Calibri"/>
          <w:sz w:val="22"/>
          <w:szCs w:val="22"/>
        </w:rPr>
        <w:tab/>
        <w:t>DIČ: CZ</w:t>
      </w:r>
      <w:r>
        <w:rPr>
          <w:rFonts w:ascii="Calibri" w:hAnsi="Calibri"/>
          <w:sz w:val="22"/>
          <w:szCs w:val="22"/>
        </w:rPr>
        <w:t>530325020</w:t>
      </w:r>
    </w:p>
    <w:p w14:paraId="78AF46F8" w14:textId="77777777" w:rsidR="00F0182D" w:rsidRPr="00455FDA" w:rsidRDefault="00F0182D" w:rsidP="00F0182D">
      <w:pPr>
        <w:spacing w:line="280" w:lineRule="exact"/>
        <w:ind w:left="1416" w:firstLine="708"/>
        <w:rPr>
          <w:rFonts w:ascii="Calibri" w:hAnsi="Calibri"/>
          <w:sz w:val="22"/>
          <w:szCs w:val="22"/>
        </w:rPr>
      </w:pPr>
      <w:r w:rsidRPr="00455FDA">
        <w:rPr>
          <w:rFonts w:ascii="Calibri" w:hAnsi="Calibri"/>
          <w:sz w:val="22"/>
          <w:szCs w:val="22"/>
        </w:rPr>
        <w:t xml:space="preserve">Tel. 581 202 154 </w:t>
      </w:r>
      <w:r w:rsidRPr="00455FDA">
        <w:rPr>
          <w:rFonts w:ascii="Calibri" w:hAnsi="Calibri"/>
          <w:sz w:val="22"/>
          <w:szCs w:val="22"/>
        </w:rPr>
        <w:tab/>
        <w:t>Fax: 581 703 379</w:t>
      </w:r>
    </w:p>
    <w:p w14:paraId="77429E4A" w14:textId="77777777" w:rsidR="00F0182D" w:rsidRPr="00455FDA" w:rsidRDefault="00F0182D" w:rsidP="00F0182D">
      <w:pPr>
        <w:spacing w:line="280" w:lineRule="exact"/>
        <w:ind w:left="1416" w:firstLine="708"/>
        <w:rPr>
          <w:rFonts w:ascii="Calibri" w:hAnsi="Calibri"/>
          <w:sz w:val="22"/>
          <w:szCs w:val="22"/>
        </w:rPr>
      </w:pPr>
      <w:r w:rsidRPr="00455FDA">
        <w:rPr>
          <w:rFonts w:ascii="Calibri" w:hAnsi="Calibri"/>
          <w:sz w:val="22"/>
          <w:szCs w:val="22"/>
        </w:rPr>
        <w:t>www.sanace-zdiva.cz</w:t>
      </w:r>
      <w:r w:rsidRPr="00455FDA">
        <w:rPr>
          <w:rFonts w:ascii="Calibri" w:hAnsi="Calibri"/>
          <w:sz w:val="22"/>
          <w:szCs w:val="22"/>
        </w:rPr>
        <w:tab/>
        <w:t>e-mail: prins@sanace-zdiva.cz</w:t>
      </w:r>
    </w:p>
    <w:p w14:paraId="51BF6302" w14:textId="77777777" w:rsidR="00F0182D" w:rsidRDefault="00F0182D" w:rsidP="00F0182D">
      <w:pPr>
        <w:spacing w:line="280" w:lineRule="exact"/>
        <w:rPr>
          <w:rFonts w:ascii="Calibri" w:hAnsi="Calibri"/>
          <w:sz w:val="22"/>
          <w:szCs w:val="22"/>
          <w:u w:val="single"/>
        </w:rPr>
      </w:pPr>
    </w:p>
    <w:p w14:paraId="364633BF" w14:textId="0FEC5F68" w:rsidR="00F0182D" w:rsidRDefault="00F0182D" w:rsidP="00F0182D">
      <w:pPr>
        <w:spacing w:line="280" w:lineRule="exact"/>
        <w:ind w:left="2124" w:hanging="2124"/>
        <w:rPr>
          <w:rFonts w:ascii="Calibri" w:hAnsi="Calibri"/>
          <w:b/>
          <w:sz w:val="22"/>
          <w:szCs w:val="22"/>
        </w:rPr>
      </w:pPr>
      <w:r w:rsidRPr="00E22C98">
        <w:rPr>
          <w:rFonts w:ascii="Calibri" w:hAnsi="Calibri"/>
          <w:sz w:val="22"/>
          <w:szCs w:val="22"/>
          <w:u w:val="single"/>
        </w:rPr>
        <w:t>Předmět:</w:t>
      </w:r>
      <w:r w:rsidRPr="00E22C98">
        <w:rPr>
          <w:rFonts w:ascii="Calibri" w:hAnsi="Calibri"/>
          <w:b/>
          <w:sz w:val="22"/>
          <w:szCs w:val="22"/>
        </w:rPr>
        <w:t xml:space="preserve"> </w:t>
      </w:r>
      <w:r w:rsidRPr="00E22C98">
        <w:rPr>
          <w:rFonts w:ascii="Calibri" w:hAnsi="Calibri"/>
          <w:b/>
          <w:sz w:val="22"/>
          <w:szCs w:val="22"/>
        </w:rPr>
        <w:tab/>
      </w:r>
      <w:r>
        <w:rPr>
          <w:rFonts w:ascii="Calibri" w:hAnsi="Calibri"/>
          <w:b/>
          <w:sz w:val="22"/>
          <w:szCs w:val="22"/>
        </w:rPr>
        <w:t>PROJEKT SANACE VLHKÉHO ZDIVA (DPS) PRO OBJEKT „ZŠ NÁR. UM. P. BEZRUČE, TŘ. T.G.M. 454, FRÝDEK, FRÝDEK-MÍSTEK – HYDROIZOLACE SPODNÍ STAVBY“</w:t>
      </w:r>
    </w:p>
    <w:p w14:paraId="3E3BEF11" w14:textId="77777777" w:rsidR="00F0182D" w:rsidRDefault="00F0182D" w:rsidP="00F0182D">
      <w:pPr>
        <w:spacing w:line="280" w:lineRule="exact"/>
        <w:rPr>
          <w:rFonts w:ascii="Calibri" w:hAnsi="Calibri"/>
          <w:sz w:val="22"/>
          <w:szCs w:val="22"/>
          <w:u w:val="single"/>
        </w:rPr>
      </w:pPr>
    </w:p>
    <w:p w14:paraId="1C4F405C" w14:textId="46931509" w:rsidR="00F0182D" w:rsidRPr="008C397C" w:rsidRDefault="00F0182D" w:rsidP="00F0182D">
      <w:pPr>
        <w:spacing w:line="280" w:lineRule="exact"/>
        <w:rPr>
          <w:rFonts w:ascii="Calibri" w:hAnsi="Calibri"/>
          <w:sz w:val="22"/>
          <w:szCs w:val="22"/>
        </w:rPr>
      </w:pPr>
      <w:r w:rsidRPr="00455FDA">
        <w:rPr>
          <w:rFonts w:ascii="Calibri" w:hAnsi="Calibri"/>
          <w:sz w:val="22"/>
          <w:szCs w:val="22"/>
          <w:u w:val="single"/>
        </w:rPr>
        <w:t>Obsah:</w:t>
      </w:r>
      <w:r w:rsidRPr="00455FDA">
        <w:rPr>
          <w:rFonts w:ascii="Calibri" w:hAnsi="Calibri"/>
          <w:sz w:val="22"/>
          <w:szCs w:val="22"/>
        </w:rPr>
        <w:t xml:space="preserve"> </w:t>
      </w:r>
      <w:r w:rsidRPr="00455FDA">
        <w:rPr>
          <w:rFonts w:ascii="Calibri" w:hAnsi="Calibri"/>
          <w:sz w:val="22"/>
          <w:szCs w:val="22"/>
        </w:rPr>
        <w:tab/>
      </w:r>
      <w:r w:rsidRPr="00455FDA">
        <w:rPr>
          <w:rFonts w:ascii="Calibri" w:hAnsi="Calibri"/>
          <w:sz w:val="22"/>
          <w:szCs w:val="22"/>
        </w:rPr>
        <w:tab/>
      </w:r>
      <w:r w:rsidRPr="00455FDA">
        <w:rPr>
          <w:rFonts w:ascii="Calibri" w:hAnsi="Calibri"/>
          <w:sz w:val="22"/>
          <w:szCs w:val="22"/>
        </w:rPr>
        <w:tab/>
      </w:r>
      <w:r w:rsidRPr="008C397C">
        <w:rPr>
          <w:rFonts w:ascii="Calibri" w:hAnsi="Calibri"/>
          <w:sz w:val="22"/>
          <w:szCs w:val="22"/>
        </w:rPr>
        <w:t xml:space="preserve">2. </w:t>
      </w:r>
      <w:r>
        <w:rPr>
          <w:rFonts w:ascii="Calibri" w:hAnsi="Calibri"/>
          <w:sz w:val="22"/>
          <w:szCs w:val="22"/>
        </w:rPr>
        <w:t>Koncep</w:t>
      </w:r>
      <w:r w:rsidR="007F6A2A">
        <w:rPr>
          <w:rFonts w:ascii="Calibri" w:hAnsi="Calibri"/>
          <w:sz w:val="22"/>
          <w:szCs w:val="22"/>
        </w:rPr>
        <w:t>ční návrh pro zpracování projektu sanace</w:t>
      </w:r>
    </w:p>
    <w:p w14:paraId="2764D374" w14:textId="77777777" w:rsidR="00F0182D" w:rsidRPr="008C397C" w:rsidRDefault="00F0182D" w:rsidP="00F0182D">
      <w:pPr>
        <w:spacing w:line="280" w:lineRule="exact"/>
        <w:ind w:left="1416" w:firstLine="708"/>
        <w:rPr>
          <w:rFonts w:ascii="Calibri" w:hAnsi="Calibri"/>
          <w:sz w:val="22"/>
          <w:szCs w:val="22"/>
        </w:rPr>
      </w:pPr>
      <w:r w:rsidRPr="008C397C">
        <w:rPr>
          <w:rFonts w:ascii="Calibri" w:hAnsi="Calibri"/>
          <w:sz w:val="22"/>
          <w:szCs w:val="22"/>
        </w:rPr>
        <w:t>3. Popis jednotlivých zvolených technologií</w:t>
      </w:r>
    </w:p>
    <w:p w14:paraId="6210CE4C" w14:textId="77777777" w:rsidR="00F0182D" w:rsidRPr="008C397C" w:rsidRDefault="00F0182D" w:rsidP="00F0182D">
      <w:pPr>
        <w:spacing w:line="280" w:lineRule="exact"/>
        <w:ind w:left="1416" w:firstLine="708"/>
        <w:rPr>
          <w:rFonts w:ascii="Calibri" w:hAnsi="Calibri"/>
          <w:sz w:val="22"/>
          <w:szCs w:val="22"/>
        </w:rPr>
      </w:pPr>
      <w:r w:rsidRPr="008C397C">
        <w:rPr>
          <w:rFonts w:ascii="Calibri" w:hAnsi="Calibri"/>
          <w:sz w:val="22"/>
          <w:szCs w:val="22"/>
        </w:rPr>
        <w:t>4. Stavebně-technické řešení</w:t>
      </w:r>
    </w:p>
    <w:p w14:paraId="39C72C8D" w14:textId="77777777" w:rsidR="00F0182D" w:rsidRDefault="00F0182D" w:rsidP="00F0182D">
      <w:pPr>
        <w:spacing w:line="280" w:lineRule="exact"/>
        <w:ind w:left="1416" w:firstLine="708"/>
        <w:rPr>
          <w:rFonts w:ascii="Calibri" w:hAnsi="Calibri"/>
          <w:sz w:val="22"/>
          <w:szCs w:val="22"/>
        </w:rPr>
      </w:pPr>
      <w:r w:rsidRPr="008C397C">
        <w:rPr>
          <w:rFonts w:ascii="Calibri" w:hAnsi="Calibri"/>
          <w:sz w:val="22"/>
          <w:szCs w:val="22"/>
        </w:rPr>
        <w:t xml:space="preserve">5. Snížení vlhkosti zdiva </w:t>
      </w:r>
    </w:p>
    <w:p w14:paraId="13A81A8B" w14:textId="59AA72C1" w:rsidR="0072337E" w:rsidRDefault="0072337E" w:rsidP="00F0182D">
      <w:pPr>
        <w:spacing w:line="280" w:lineRule="exact"/>
        <w:ind w:left="1416" w:firstLine="708"/>
        <w:rPr>
          <w:rFonts w:ascii="Calibri" w:hAnsi="Calibri"/>
          <w:sz w:val="22"/>
          <w:szCs w:val="22"/>
        </w:rPr>
      </w:pPr>
      <w:r>
        <w:rPr>
          <w:rFonts w:ascii="Calibri" w:hAnsi="Calibri"/>
          <w:sz w:val="22"/>
          <w:szCs w:val="22"/>
        </w:rPr>
        <w:t>6. Etapizace</w:t>
      </w:r>
    </w:p>
    <w:p w14:paraId="2904E920" w14:textId="7776F6DD" w:rsidR="00F0182D" w:rsidRPr="008C397C" w:rsidRDefault="0072337E" w:rsidP="00F0182D">
      <w:pPr>
        <w:spacing w:line="280" w:lineRule="exact"/>
        <w:ind w:left="2124" w:firstLine="1"/>
        <w:rPr>
          <w:rFonts w:ascii="Calibri" w:hAnsi="Calibri"/>
          <w:sz w:val="22"/>
          <w:szCs w:val="22"/>
        </w:rPr>
      </w:pPr>
      <w:r>
        <w:rPr>
          <w:rFonts w:ascii="Calibri" w:hAnsi="Calibri"/>
          <w:sz w:val="22"/>
          <w:szCs w:val="22"/>
        </w:rPr>
        <w:t>7</w:t>
      </w:r>
      <w:r w:rsidR="00F0182D" w:rsidRPr="008C397C">
        <w:rPr>
          <w:rFonts w:ascii="Calibri" w:hAnsi="Calibri"/>
          <w:sz w:val="22"/>
          <w:szCs w:val="22"/>
        </w:rPr>
        <w:t>. Měření a kontrola účinnosti systému pro systém elektroosmózy a dodatečných izolací</w:t>
      </w:r>
    </w:p>
    <w:p w14:paraId="3C704A8A" w14:textId="7937C8BF" w:rsidR="00F0182D" w:rsidRDefault="0072337E" w:rsidP="00F0182D">
      <w:pPr>
        <w:spacing w:line="280" w:lineRule="exact"/>
        <w:ind w:left="1416" w:firstLine="708"/>
        <w:rPr>
          <w:rFonts w:ascii="Calibri" w:hAnsi="Calibri"/>
          <w:sz w:val="22"/>
          <w:szCs w:val="22"/>
        </w:rPr>
      </w:pPr>
      <w:r>
        <w:rPr>
          <w:rFonts w:ascii="Calibri" w:hAnsi="Calibri"/>
          <w:sz w:val="22"/>
          <w:szCs w:val="22"/>
        </w:rPr>
        <w:t>8</w:t>
      </w:r>
      <w:r w:rsidR="00F0182D" w:rsidRPr="008C397C">
        <w:rPr>
          <w:rFonts w:ascii="Calibri" w:hAnsi="Calibri"/>
          <w:sz w:val="22"/>
          <w:szCs w:val="22"/>
        </w:rPr>
        <w:t>. Ostatní</w:t>
      </w:r>
    </w:p>
    <w:p w14:paraId="3AE868C6" w14:textId="38987177" w:rsidR="00F0182D" w:rsidRDefault="0072337E" w:rsidP="00F0182D">
      <w:pPr>
        <w:spacing w:line="280" w:lineRule="exact"/>
        <w:ind w:left="1416" w:firstLine="708"/>
        <w:rPr>
          <w:rFonts w:ascii="Calibri" w:hAnsi="Calibri"/>
          <w:sz w:val="22"/>
          <w:szCs w:val="22"/>
        </w:rPr>
      </w:pPr>
      <w:r>
        <w:rPr>
          <w:rFonts w:ascii="Calibri" w:hAnsi="Calibri"/>
          <w:sz w:val="22"/>
          <w:szCs w:val="22"/>
        </w:rPr>
        <w:t>9</w:t>
      </w:r>
      <w:r w:rsidR="00F0182D">
        <w:rPr>
          <w:rFonts w:ascii="Calibri" w:hAnsi="Calibri"/>
          <w:sz w:val="22"/>
          <w:szCs w:val="22"/>
        </w:rPr>
        <w:t>. Výpis použitých norem, zákonů a vyhlášek</w:t>
      </w:r>
    </w:p>
    <w:p w14:paraId="01084934" w14:textId="1127D4D1" w:rsidR="00F0182D" w:rsidRPr="008C397C" w:rsidRDefault="0072337E" w:rsidP="00F0182D">
      <w:pPr>
        <w:spacing w:line="280" w:lineRule="exact"/>
        <w:ind w:left="1416" w:firstLine="708"/>
        <w:rPr>
          <w:rFonts w:ascii="Calibri" w:hAnsi="Calibri"/>
          <w:sz w:val="22"/>
          <w:szCs w:val="22"/>
        </w:rPr>
      </w:pPr>
      <w:r>
        <w:rPr>
          <w:rFonts w:ascii="Calibri" w:hAnsi="Calibri"/>
          <w:sz w:val="22"/>
          <w:szCs w:val="22"/>
        </w:rPr>
        <w:t>10</w:t>
      </w:r>
      <w:r w:rsidR="00F0182D">
        <w:rPr>
          <w:rFonts w:ascii="Calibri" w:hAnsi="Calibri"/>
          <w:sz w:val="22"/>
          <w:szCs w:val="22"/>
        </w:rPr>
        <w:t>. Požadavky na zařízení staveniště a POV</w:t>
      </w:r>
    </w:p>
    <w:p w14:paraId="35ECF821" w14:textId="12533B8B" w:rsidR="00F0182D" w:rsidRPr="008C397C" w:rsidRDefault="00F0182D" w:rsidP="00F0182D">
      <w:pPr>
        <w:spacing w:line="280" w:lineRule="exact"/>
        <w:ind w:left="1416" w:firstLine="708"/>
        <w:rPr>
          <w:rFonts w:ascii="Calibri" w:hAnsi="Calibri"/>
          <w:sz w:val="22"/>
          <w:szCs w:val="22"/>
        </w:rPr>
      </w:pPr>
      <w:r>
        <w:rPr>
          <w:rFonts w:ascii="Calibri" w:hAnsi="Calibri"/>
          <w:sz w:val="22"/>
          <w:szCs w:val="22"/>
        </w:rPr>
        <w:t>1</w:t>
      </w:r>
      <w:r w:rsidR="0072337E">
        <w:rPr>
          <w:rFonts w:ascii="Calibri" w:hAnsi="Calibri"/>
          <w:sz w:val="22"/>
          <w:szCs w:val="22"/>
        </w:rPr>
        <w:t>1</w:t>
      </w:r>
      <w:r w:rsidRPr="008C397C">
        <w:rPr>
          <w:rFonts w:ascii="Calibri" w:hAnsi="Calibri"/>
          <w:sz w:val="22"/>
          <w:szCs w:val="22"/>
        </w:rPr>
        <w:t>. Kontrola jakosti a účinnosti provedených sanačních prací</w:t>
      </w:r>
    </w:p>
    <w:p w14:paraId="5EF7D238" w14:textId="4F09F552" w:rsidR="00F0182D" w:rsidRPr="008C397C" w:rsidRDefault="00F0182D" w:rsidP="00F0182D">
      <w:pPr>
        <w:spacing w:line="280" w:lineRule="exact"/>
        <w:ind w:left="1416" w:firstLine="708"/>
        <w:rPr>
          <w:rFonts w:ascii="Calibri" w:hAnsi="Calibri"/>
          <w:sz w:val="22"/>
          <w:szCs w:val="22"/>
        </w:rPr>
      </w:pPr>
      <w:r w:rsidRPr="008C397C">
        <w:rPr>
          <w:rFonts w:ascii="Calibri" w:hAnsi="Calibri"/>
          <w:sz w:val="22"/>
          <w:szCs w:val="22"/>
        </w:rPr>
        <w:t>1</w:t>
      </w:r>
      <w:r w:rsidR="0072337E">
        <w:rPr>
          <w:rFonts w:ascii="Calibri" w:hAnsi="Calibri"/>
          <w:sz w:val="22"/>
          <w:szCs w:val="22"/>
        </w:rPr>
        <w:t>2</w:t>
      </w:r>
      <w:r w:rsidRPr="008C397C">
        <w:rPr>
          <w:rFonts w:ascii="Calibri" w:hAnsi="Calibri"/>
          <w:sz w:val="22"/>
          <w:szCs w:val="22"/>
        </w:rPr>
        <w:t xml:space="preserve">. </w:t>
      </w:r>
      <w:r>
        <w:rPr>
          <w:rFonts w:ascii="Calibri" w:hAnsi="Calibri"/>
          <w:sz w:val="22"/>
          <w:szCs w:val="22"/>
        </w:rPr>
        <w:t>Závěr</w:t>
      </w:r>
    </w:p>
    <w:p w14:paraId="6448978B" w14:textId="77777777" w:rsidR="00F0182D" w:rsidRPr="008C397C" w:rsidRDefault="00F0182D" w:rsidP="00F0182D">
      <w:pPr>
        <w:ind w:left="2124"/>
        <w:rPr>
          <w:rFonts w:ascii="Calibri" w:hAnsi="Calibri"/>
          <w:sz w:val="22"/>
          <w:szCs w:val="22"/>
        </w:rPr>
      </w:pPr>
      <w:r w:rsidRPr="008C397C">
        <w:rPr>
          <w:rFonts w:ascii="Calibri" w:hAnsi="Calibri"/>
          <w:sz w:val="22"/>
          <w:szCs w:val="22"/>
        </w:rPr>
        <w:t>Přílohy</w:t>
      </w:r>
    </w:p>
    <w:p w14:paraId="4FEA8A3C" w14:textId="77777777" w:rsidR="00F0182D" w:rsidRPr="00E22C98" w:rsidRDefault="00F0182D" w:rsidP="00F0182D">
      <w:pPr>
        <w:spacing w:line="280" w:lineRule="exact"/>
        <w:ind w:left="2124" w:hanging="2124"/>
        <w:rPr>
          <w:rFonts w:ascii="Calibri" w:hAnsi="Calibri"/>
          <w:b/>
          <w:sz w:val="22"/>
          <w:szCs w:val="22"/>
        </w:rPr>
      </w:pPr>
      <w:r w:rsidRPr="00E22C98">
        <w:rPr>
          <w:rFonts w:ascii="Calibri" w:hAnsi="Calibri"/>
          <w:b/>
          <w:sz w:val="22"/>
          <w:szCs w:val="22"/>
        </w:rPr>
        <w:tab/>
      </w:r>
      <w:r w:rsidRPr="00E22C98">
        <w:rPr>
          <w:rFonts w:ascii="Calibri" w:hAnsi="Calibri"/>
          <w:b/>
          <w:sz w:val="22"/>
          <w:szCs w:val="22"/>
        </w:rPr>
        <w:tab/>
      </w:r>
    </w:p>
    <w:p w14:paraId="73C5F85C" w14:textId="77777777" w:rsidR="00F0182D" w:rsidRDefault="00F0182D" w:rsidP="00F0182D">
      <w:pPr>
        <w:spacing w:line="360" w:lineRule="auto"/>
        <w:jc w:val="both"/>
        <w:rPr>
          <w:rFonts w:ascii="Calibri" w:hAnsi="Calibri"/>
          <w:b/>
          <w:color w:val="CE003C"/>
          <w:sz w:val="22"/>
          <w:u w:val="single"/>
        </w:rPr>
      </w:pPr>
    </w:p>
    <w:p w14:paraId="0CD5D617" w14:textId="5E9CA833" w:rsidR="00F0182D" w:rsidRPr="00E22C98" w:rsidRDefault="00F0182D" w:rsidP="00F0182D">
      <w:pPr>
        <w:spacing w:line="360" w:lineRule="auto"/>
        <w:jc w:val="both"/>
        <w:rPr>
          <w:rFonts w:ascii="Calibri" w:hAnsi="Calibri"/>
          <w:b/>
          <w:color w:val="CE003C"/>
          <w:sz w:val="22"/>
          <w:u w:val="single"/>
        </w:rPr>
      </w:pPr>
      <w:r>
        <w:rPr>
          <w:rFonts w:ascii="Calibri" w:hAnsi="Calibri"/>
          <w:b/>
          <w:color w:val="CE003C"/>
          <w:sz w:val="22"/>
          <w:u w:val="single"/>
        </w:rPr>
        <w:t>2</w:t>
      </w:r>
      <w:r w:rsidRPr="00E22C98">
        <w:rPr>
          <w:rFonts w:ascii="Calibri" w:hAnsi="Calibri"/>
          <w:b/>
          <w:color w:val="CE003C"/>
          <w:sz w:val="22"/>
          <w:u w:val="single"/>
        </w:rPr>
        <w:t>.</w:t>
      </w:r>
      <w:r>
        <w:rPr>
          <w:rFonts w:ascii="Calibri" w:hAnsi="Calibri"/>
          <w:b/>
          <w:color w:val="CE003C"/>
          <w:sz w:val="22"/>
          <w:u w:val="single"/>
        </w:rPr>
        <w:t xml:space="preserve">  Koncep</w:t>
      </w:r>
      <w:r w:rsidR="007F6A2A">
        <w:rPr>
          <w:rFonts w:ascii="Calibri" w:hAnsi="Calibri"/>
          <w:b/>
          <w:color w:val="CE003C"/>
          <w:sz w:val="22"/>
          <w:u w:val="single"/>
        </w:rPr>
        <w:t>ční návrh pro zpracování projektu sanace</w:t>
      </w:r>
    </w:p>
    <w:p w14:paraId="0282DCCB" w14:textId="77777777" w:rsidR="00F0182D" w:rsidRPr="002E0897" w:rsidRDefault="00F0182D" w:rsidP="00F0182D">
      <w:pPr>
        <w:jc w:val="both"/>
        <w:rPr>
          <w:rFonts w:ascii="Calibri" w:hAnsi="Calibri"/>
          <w:sz w:val="22"/>
          <w:szCs w:val="22"/>
        </w:rPr>
      </w:pPr>
      <w:r w:rsidRPr="002E0897">
        <w:rPr>
          <w:rFonts w:ascii="Calibri" w:hAnsi="Calibri"/>
          <w:sz w:val="22"/>
          <w:szCs w:val="22"/>
        </w:rPr>
        <w:t xml:space="preserve">Při návrhu technologií na sanaci vlhkého zdiva vycházíme ze skutečnosti, že pro sanaci vlhkosti bylo nutno volit takové technologické postupy, které by zajistily spolehlivost provedení, jejich účinnost a zároveň by respektovaly různorodý charakter konstrukcí </w:t>
      </w:r>
      <w:r>
        <w:rPr>
          <w:rFonts w:ascii="Calibri" w:hAnsi="Calibri"/>
          <w:sz w:val="22"/>
          <w:szCs w:val="22"/>
        </w:rPr>
        <w:t>objektu a jeho stavebně technické provedení</w:t>
      </w:r>
      <w:r w:rsidRPr="002E0897">
        <w:rPr>
          <w:rFonts w:ascii="Calibri" w:hAnsi="Calibri"/>
          <w:sz w:val="22"/>
          <w:szCs w:val="22"/>
        </w:rPr>
        <w:t xml:space="preserve">. Na objekt nelze z těchto důvodů použít pouze jednu z variant sanačního řešení, ale sanaci je nutno provádět v kombinaci několika technologií.  </w:t>
      </w:r>
    </w:p>
    <w:p w14:paraId="715D0034" w14:textId="77777777" w:rsidR="00F0182D" w:rsidRDefault="00F0182D" w:rsidP="00F0182D">
      <w:pPr>
        <w:jc w:val="both"/>
        <w:rPr>
          <w:rFonts w:ascii="Calibri" w:hAnsi="Calibri"/>
          <w:sz w:val="22"/>
          <w:szCs w:val="22"/>
        </w:rPr>
      </w:pPr>
      <w:r>
        <w:rPr>
          <w:rFonts w:ascii="Calibri" w:hAnsi="Calibri"/>
          <w:sz w:val="22"/>
          <w:szCs w:val="22"/>
        </w:rPr>
        <w:t xml:space="preserve">Objekt je nemovitou kulturní památkou, </w:t>
      </w:r>
      <w:proofErr w:type="spellStart"/>
      <w:r>
        <w:rPr>
          <w:rFonts w:ascii="Calibri" w:hAnsi="Calibri"/>
          <w:sz w:val="22"/>
          <w:szCs w:val="22"/>
        </w:rPr>
        <w:t>rejst</w:t>
      </w:r>
      <w:proofErr w:type="spellEnd"/>
      <w:r>
        <w:rPr>
          <w:rFonts w:ascii="Calibri" w:hAnsi="Calibri"/>
          <w:sz w:val="22"/>
          <w:szCs w:val="22"/>
        </w:rPr>
        <w:t xml:space="preserve">. č. ÚSKP 17426/8-2914, je situovaný v památkové zóně </w:t>
      </w:r>
      <w:proofErr w:type="spellStart"/>
      <w:r>
        <w:rPr>
          <w:rFonts w:ascii="Calibri" w:hAnsi="Calibri"/>
          <w:sz w:val="22"/>
          <w:szCs w:val="22"/>
        </w:rPr>
        <w:t>rejst</w:t>
      </w:r>
      <w:proofErr w:type="spellEnd"/>
      <w:r>
        <w:rPr>
          <w:rFonts w:ascii="Calibri" w:hAnsi="Calibri"/>
          <w:sz w:val="22"/>
          <w:szCs w:val="22"/>
        </w:rPr>
        <w:t xml:space="preserve">. č. ÚSKP </w:t>
      </w:r>
      <w:proofErr w:type="gramStart"/>
      <w:r>
        <w:rPr>
          <w:rFonts w:ascii="Calibri" w:hAnsi="Calibri"/>
          <w:sz w:val="22"/>
          <w:szCs w:val="22"/>
        </w:rPr>
        <w:t>2182-Frýdek</w:t>
      </w:r>
      <w:proofErr w:type="gramEnd"/>
      <w:r>
        <w:rPr>
          <w:rFonts w:ascii="Calibri" w:hAnsi="Calibri"/>
          <w:sz w:val="22"/>
          <w:szCs w:val="22"/>
        </w:rPr>
        <w:t xml:space="preserve"> s archeologickými nálezy I. kategorie ID SAS 28240.</w:t>
      </w:r>
    </w:p>
    <w:p w14:paraId="17DDCE65" w14:textId="77777777" w:rsidR="00F0182D" w:rsidRDefault="00F0182D" w:rsidP="00F0182D">
      <w:pPr>
        <w:jc w:val="both"/>
        <w:rPr>
          <w:rFonts w:ascii="Calibri" w:hAnsi="Calibri"/>
          <w:sz w:val="22"/>
          <w:szCs w:val="22"/>
        </w:rPr>
      </w:pPr>
      <w:r w:rsidRPr="002E0897">
        <w:rPr>
          <w:rFonts w:ascii="Calibri" w:hAnsi="Calibri"/>
          <w:sz w:val="22"/>
          <w:szCs w:val="22"/>
        </w:rPr>
        <w:t xml:space="preserve">Předmětem </w:t>
      </w:r>
      <w:r>
        <w:rPr>
          <w:rFonts w:ascii="Calibri" w:hAnsi="Calibri"/>
          <w:sz w:val="22"/>
          <w:szCs w:val="22"/>
        </w:rPr>
        <w:t xml:space="preserve">koncepce </w:t>
      </w:r>
      <w:r w:rsidRPr="002E0897">
        <w:rPr>
          <w:rFonts w:ascii="Calibri" w:hAnsi="Calibri"/>
          <w:sz w:val="22"/>
          <w:szCs w:val="22"/>
        </w:rPr>
        <w:t>návrhu sanačních opatření je řešení odstranění příčin vlhkosti z důvodu kapilární vzlínavosti v</w:t>
      </w:r>
      <w:r>
        <w:rPr>
          <w:rFonts w:ascii="Calibri" w:hAnsi="Calibri"/>
          <w:sz w:val="22"/>
          <w:szCs w:val="22"/>
        </w:rPr>
        <w:t> </w:t>
      </w:r>
      <w:r w:rsidRPr="002E0897">
        <w:rPr>
          <w:rFonts w:ascii="Calibri" w:hAnsi="Calibri"/>
          <w:sz w:val="22"/>
          <w:szCs w:val="22"/>
        </w:rPr>
        <w:t>konstrukcích</w:t>
      </w:r>
      <w:r>
        <w:rPr>
          <w:rFonts w:ascii="Calibri" w:hAnsi="Calibri"/>
          <w:sz w:val="22"/>
          <w:szCs w:val="22"/>
        </w:rPr>
        <w:t>,</w:t>
      </w:r>
      <w:r w:rsidRPr="002E0897">
        <w:rPr>
          <w:rFonts w:ascii="Calibri" w:hAnsi="Calibri"/>
          <w:sz w:val="22"/>
          <w:szCs w:val="22"/>
        </w:rPr>
        <w:t xml:space="preserve"> odstranění lokálních příčin od působení atmosf</w:t>
      </w:r>
      <w:r>
        <w:rPr>
          <w:rFonts w:ascii="Calibri" w:hAnsi="Calibri"/>
          <w:sz w:val="22"/>
          <w:szCs w:val="22"/>
        </w:rPr>
        <w:t>é</w:t>
      </w:r>
      <w:r w:rsidRPr="002E0897">
        <w:rPr>
          <w:rFonts w:ascii="Calibri" w:hAnsi="Calibri"/>
          <w:sz w:val="22"/>
          <w:szCs w:val="22"/>
        </w:rPr>
        <w:t>rických vlivů způsobujících zavlhání konstrukcí vč. odstranění důsledků vlhkosti</w:t>
      </w:r>
      <w:r>
        <w:rPr>
          <w:rFonts w:ascii="Calibri" w:hAnsi="Calibri"/>
          <w:sz w:val="22"/>
          <w:szCs w:val="22"/>
        </w:rPr>
        <w:t xml:space="preserve">. Do povrchů soklových a </w:t>
      </w:r>
      <w:proofErr w:type="spellStart"/>
      <w:r>
        <w:rPr>
          <w:rFonts w:ascii="Calibri" w:hAnsi="Calibri"/>
          <w:sz w:val="22"/>
          <w:szCs w:val="22"/>
        </w:rPr>
        <w:t>nadsoklových</w:t>
      </w:r>
      <w:proofErr w:type="spellEnd"/>
      <w:r>
        <w:rPr>
          <w:rFonts w:ascii="Calibri" w:hAnsi="Calibri"/>
          <w:sz w:val="22"/>
          <w:szCs w:val="22"/>
        </w:rPr>
        <w:t xml:space="preserve"> uličních a dvorních částí fasády se nepředpokládá zásah.</w:t>
      </w:r>
    </w:p>
    <w:p w14:paraId="3343BAB4" w14:textId="77777777" w:rsidR="00F0182D" w:rsidRDefault="00F0182D" w:rsidP="00F0182D">
      <w:pPr>
        <w:jc w:val="both"/>
        <w:rPr>
          <w:rFonts w:ascii="Calibri" w:hAnsi="Calibri"/>
          <w:sz w:val="22"/>
          <w:szCs w:val="22"/>
        </w:rPr>
      </w:pPr>
      <w:r>
        <w:rPr>
          <w:rFonts w:ascii="Calibri" w:hAnsi="Calibri"/>
          <w:sz w:val="22"/>
          <w:szCs w:val="22"/>
        </w:rPr>
        <w:t>Z důvodu finanční náročnosti a dosaženého snížení vlhkosti nebyly posuzovány způsoby provedení pomocí vzduchových kanálků po obvodu objektu, kdy by navíc došlo k podstatným zásahům do fasády objektu pro zajištění funkčního přívodu a odvodu vzduchu. S ohledem na stavebnětechnické provedení spodní stavby, ale i z důvodu charakteru památkově chráněného objektu, nebyly posuzovány mechanické izolace, které jsou navíc obtížně přijatelné z pohledu oprávněných zájmů státní památkové péče.</w:t>
      </w:r>
    </w:p>
    <w:p w14:paraId="485E6634" w14:textId="77777777" w:rsidR="00F0182D" w:rsidRDefault="00F0182D" w:rsidP="00F0182D">
      <w:pPr>
        <w:spacing w:line="270" w:lineRule="exact"/>
        <w:jc w:val="both"/>
        <w:rPr>
          <w:rFonts w:ascii="Calibri" w:hAnsi="Calibri"/>
          <w:b/>
          <w:sz w:val="22"/>
          <w:szCs w:val="22"/>
        </w:rPr>
      </w:pPr>
    </w:p>
    <w:p w14:paraId="6883B86C" w14:textId="77777777" w:rsidR="00F0182D" w:rsidRPr="00E22C98" w:rsidRDefault="00F0182D" w:rsidP="00F0182D">
      <w:pPr>
        <w:spacing w:line="270" w:lineRule="exact"/>
        <w:jc w:val="both"/>
        <w:rPr>
          <w:rFonts w:ascii="Calibri" w:hAnsi="Calibri"/>
          <w:b/>
          <w:sz w:val="22"/>
          <w:szCs w:val="22"/>
          <w:u w:val="single"/>
        </w:rPr>
      </w:pPr>
      <w:r>
        <w:rPr>
          <w:rFonts w:ascii="Calibri" w:hAnsi="Calibri"/>
          <w:b/>
          <w:sz w:val="22"/>
          <w:szCs w:val="22"/>
        </w:rPr>
        <w:t>2</w:t>
      </w:r>
      <w:r w:rsidRPr="00E22C98">
        <w:rPr>
          <w:rFonts w:ascii="Calibri" w:hAnsi="Calibri"/>
          <w:b/>
          <w:sz w:val="22"/>
          <w:szCs w:val="22"/>
        </w:rPr>
        <w:t xml:space="preserve">.1 Všeobecné principy sanace vlhkého zdiva </w:t>
      </w:r>
    </w:p>
    <w:p w14:paraId="2046F7C7" w14:textId="77777777" w:rsidR="00F0182D" w:rsidRPr="00E22C98" w:rsidRDefault="00F0182D" w:rsidP="00F0182D">
      <w:pPr>
        <w:pStyle w:val="Zkladntext24"/>
        <w:overflowPunct/>
        <w:autoSpaceDE/>
        <w:autoSpaceDN/>
        <w:adjustRightInd/>
        <w:spacing w:line="270" w:lineRule="exact"/>
        <w:ind w:firstLine="0"/>
        <w:textAlignment w:val="auto"/>
        <w:rPr>
          <w:rFonts w:ascii="Calibri" w:hAnsi="Calibri"/>
          <w:sz w:val="22"/>
          <w:szCs w:val="22"/>
        </w:rPr>
      </w:pPr>
      <w:r w:rsidRPr="00E22C98">
        <w:rPr>
          <w:rFonts w:ascii="Calibri" w:hAnsi="Calibri"/>
          <w:sz w:val="22"/>
          <w:szCs w:val="22"/>
        </w:rPr>
        <w:t xml:space="preserve">Pod pojmem sanace vlhkého zdiva se rozumí dosažení výrazného a </w:t>
      </w:r>
      <w:r>
        <w:rPr>
          <w:rFonts w:ascii="Calibri" w:hAnsi="Calibri"/>
          <w:sz w:val="22"/>
          <w:szCs w:val="22"/>
        </w:rPr>
        <w:t>dlouhodobého</w:t>
      </w:r>
      <w:r w:rsidRPr="00E22C98">
        <w:rPr>
          <w:rFonts w:ascii="Calibri" w:hAnsi="Calibri"/>
          <w:sz w:val="22"/>
          <w:szCs w:val="22"/>
        </w:rPr>
        <w:t xml:space="preserve"> snížení obsahu vlhkosti v podzemním a nadzemním zdivu staveb, které bylo dlouhodobě namáháno účinky zemní vlhkosti a po povrchu terénu stékající a od něho odstřikující srážkové vody. K sanacím je nutné přistupovat takovým způsobem, aby kombinovaným použitím</w:t>
      </w:r>
      <w:r>
        <w:rPr>
          <w:rFonts w:ascii="Calibri" w:hAnsi="Calibri"/>
          <w:sz w:val="22"/>
          <w:szCs w:val="22"/>
        </w:rPr>
        <w:t xml:space="preserve"> </w:t>
      </w:r>
      <w:r w:rsidRPr="00E22C98">
        <w:rPr>
          <w:rFonts w:ascii="Calibri" w:hAnsi="Calibri"/>
          <w:sz w:val="22"/>
          <w:szCs w:val="22"/>
        </w:rPr>
        <w:t>různých</w:t>
      </w:r>
      <w:r>
        <w:rPr>
          <w:rFonts w:ascii="Calibri" w:hAnsi="Calibri"/>
          <w:sz w:val="22"/>
          <w:szCs w:val="22"/>
        </w:rPr>
        <w:t xml:space="preserve"> </w:t>
      </w:r>
      <w:r w:rsidRPr="00E22C98">
        <w:rPr>
          <w:rFonts w:ascii="Calibri" w:hAnsi="Calibri"/>
          <w:sz w:val="22"/>
          <w:szCs w:val="22"/>
        </w:rPr>
        <w:t xml:space="preserve">hydroizolačních a vysušovacích technologií a stavebních </w:t>
      </w:r>
      <w:r w:rsidRPr="00E22C98">
        <w:rPr>
          <w:rFonts w:ascii="Calibri" w:hAnsi="Calibri"/>
          <w:sz w:val="22"/>
          <w:szCs w:val="22"/>
        </w:rPr>
        <w:lastRenderedPageBreak/>
        <w:t>úprav podle podmínek objektu a jeho okolí, byl na něm vytvořen komplexní sanační systém. Tento systém by měl přednostně odstraňovat příčiny</w:t>
      </w:r>
      <w:r>
        <w:rPr>
          <w:rFonts w:ascii="Calibri" w:hAnsi="Calibri"/>
          <w:sz w:val="22"/>
          <w:szCs w:val="22"/>
        </w:rPr>
        <w:t>,</w:t>
      </w:r>
      <w:r w:rsidRPr="00E22C98">
        <w:rPr>
          <w:rFonts w:ascii="Calibri" w:hAnsi="Calibri"/>
          <w:sz w:val="22"/>
          <w:szCs w:val="22"/>
        </w:rPr>
        <w:t xml:space="preserve"> a nikoliv jen důsledky vlhnutí stavby. Podle použitého hydroizolačního a vysušovacího principu se sanační způsoby, týkající se namáhání zdiva zemní vlhkostí rozdělují na přímé a nepřímé.</w:t>
      </w:r>
    </w:p>
    <w:p w14:paraId="5D9C6063" w14:textId="77777777" w:rsidR="00F0182D" w:rsidRDefault="00F0182D" w:rsidP="00F0182D">
      <w:pPr>
        <w:spacing w:line="270" w:lineRule="exact"/>
        <w:jc w:val="both"/>
        <w:rPr>
          <w:rFonts w:ascii="Calibri" w:hAnsi="Calibri"/>
          <w:sz w:val="22"/>
          <w:szCs w:val="22"/>
          <w:u w:val="single"/>
        </w:rPr>
      </w:pPr>
    </w:p>
    <w:p w14:paraId="532AA0A9" w14:textId="77777777" w:rsidR="00F0182D" w:rsidRPr="00E22C98" w:rsidRDefault="00F0182D" w:rsidP="00F0182D">
      <w:pPr>
        <w:spacing w:line="270" w:lineRule="exact"/>
        <w:jc w:val="both"/>
        <w:rPr>
          <w:rFonts w:ascii="Calibri" w:hAnsi="Calibri"/>
          <w:sz w:val="22"/>
          <w:szCs w:val="22"/>
        </w:rPr>
      </w:pPr>
      <w:r w:rsidRPr="00E22C98">
        <w:rPr>
          <w:rFonts w:ascii="Calibri" w:hAnsi="Calibri"/>
          <w:sz w:val="22"/>
          <w:szCs w:val="22"/>
          <w:u w:val="single"/>
        </w:rPr>
        <w:t>Metody přímé</w:t>
      </w:r>
      <w:r w:rsidRPr="00E22C98">
        <w:rPr>
          <w:rFonts w:ascii="Calibri" w:hAnsi="Calibri"/>
          <w:sz w:val="22"/>
          <w:szCs w:val="22"/>
        </w:rPr>
        <w:t xml:space="preserve"> – Mezi technologie s absolutními účinky se zařazují způsoby mechanické jako vkládané hydroizolace do strojně nebo ručně proříznuté spáry nebo do probouraných otvorů ve zdivu a zarážení ocelových plechů do ložné spáry cihelných konstrukcí.</w:t>
      </w:r>
    </w:p>
    <w:p w14:paraId="25626669" w14:textId="77777777" w:rsidR="00F0182D" w:rsidRPr="00C92BC9" w:rsidRDefault="00F0182D" w:rsidP="00F0182D">
      <w:pPr>
        <w:pStyle w:val="Zkladntext"/>
        <w:spacing w:line="270" w:lineRule="exact"/>
        <w:rPr>
          <w:rFonts w:ascii="Calibri" w:hAnsi="Calibri"/>
          <w:sz w:val="22"/>
          <w:szCs w:val="22"/>
        </w:rPr>
      </w:pPr>
      <w:r w:rsidRPr="00E22C98">
        <w:rPr>
          <w:rFonts w:ascii="Calibri" w:hAnsi="Calibri"/>
          <w:sz w:val="22"/>
          <w:szCs w:val="22"/>
        </w:rPr>
        <w:t xml:space="preserve">Z dalších metod přímých se jedná o </w:t>
      </w:r>
      <w:proofErr w:type="spellStart"/>
      <w:r w:rsidRPr="00E22C98">
        <w:rPr>
          <w:rFonts w:ascii="Calibri" w:hAnsi="Calibri"/>
          <w:sz w:val="22"/>
          <w:szCs w:val="22"/>
        </w:rPr>
        <w:t>infúzní</w:t>
      </w:r>
      <w:proofErr w:type="spellEnd"/>
      <w:r w:rsidRPr="00E22C98">
        <w:rPr>
          <w:rFonts w:ascii="Calibri" w:hAnsi="Calibri"/>
          <w:sz w:val="22"/>
          <w:szCs w:val="22"/>
        </w:rPr>
        <w:t xml:space="preserve"> a tlakové injektáže a o metody elektroosmotické na principu aktivní elektroosmózy, vzduchoizolační systémy aj.</w:t>
      </w:r>
    </w:p>
    <w:p w14:paraId="4AFF9D04" w14:textId="77777777" w:rsidR="00F0182D" w:rsidRPr="00E22C98" w:rsidRDefault="00F0182D" w:rsidP="00F0182D">
      <w:pPr>
        <w:spacing w:line="270" w:lineRule="exact"/>
        <w:jc w:val="both"/>
        <w:rPr>
          <w:rFonts w:ascii="Calibri" w:hAnsi="Calibri"/>
          <w:sz w:val="22"/>
          <w:szCs w:val="22"/>
        </w:rPr>
      </w:pPr>
      <w:r w:rsidRPr="00E22C98">
        <w:rPr>
          <w:rFonts w:ascii="Calibri" w:hAnsi="Calibri"/>
          <w:sz w:val="22"/>
          <w:szCs w:val="22"/>
          <w:u w:val="single"/>
        </w:rPr>
        <w:t>Metody nepřímé</w:t>
      </w:r>
      <w:r w:rsidRPr="00E22C98">
        <w:rPr>
          <w:rFonts w:ascii="Calibri" w:hAnsi="Calibri"/>
          <w:sz w:val="22"/>
          <w:szCs w:val="22"/>
        </w:rPr>
        <w:t xml:space="preserve"> – Tyto metody snižují hydrofyzikální namáhání konstrukcí. Spočívají hlavně v provádění drenáží podél obvodových stěn pod terénem, v úpravě vnitřního prostředí budov (přirozené a nucené větrání místností a prostor, zejména podzemních). V úpravě terénu vně staveb a ve vytváření vodonepropustných clon v okolí objektu, sanační omítkové systémy aj.</w:t>
      </w:r>
    </w:p>
    <w:p w14:paraId="4B37783F" w14:textId="77777777" w:rsidR="00F0182D" w:rsidRPr="00E22C98" w:rsidRDefault="00F0182D" w:rsidP="00F0182D">
      <w:pPr>
        <w:pStyle w:val="Vnitonadresa"/>
        <w:spacing w:line="260" w:lineRule="exact"/>
        <w:ind w:firstLine="284"/>
        <w:rPr>
          <w:rFonts w:ascii="Calibri" w:hAnsi="Calibri"/>
          <w:bCs/>
          <w:sz w:val="22"/>
          <w:szCs w:val="22"/>
        </w:rPr>
      </w:pPr>
    </w:p>
    <w:p w14:paraId="2A0CE1E7" w14:textId="77777777" w:rsidR="00F0182D" w:rsidRPr="00237FDA" w:rsidRDefault="00F0182D" w:rsidP="00F0182D">
      <w:pPr>
        <w:jc w:val="both"/>
        <w:rPr>
          <w:rFonts w:ascii="Calibri" w:hAnsi="Calibri" w:cs="Calibri"/>
          <w:sz w:val="22"/>
          <w:szCs w:val="22"/>
        </w:rPr>
      </w:pPr>
      <w:r w:rsidRPr="00237FDA">
        <w:rPr>
          <w:rFonts w:ascii="Calibri" w:hAnsi="Calibri" w:cs="Calibri"/>
          <w:sz w:val="22"/>
          <w:szCs w:val="22"/>
        </w:rPr>
        <w:t>Upozorňujeme, že základním předpokladem úspěšné sanace vlhkosti je odstranění všech lokálních zdrojů vlhkosti, které jsou jiného charakteru, než přírodního (např. vadné dešťové svody, chybné spádování zpevněných ploch k objektu, vnější povrchové paroneprodyšné úpravy stěn, zatékání do objektu</w:t>
      </w:r>
      <w:r>
        <w:rPr>
          <w:rFonts w:ascii="Calibri" w:hAnsi="Calibri" w:cs="Calibri"/>
          <w:sz w:val="22"/>
          <w:szCs w:val="22"/>
        </w:rPr>
        <w:t>, poškozené instalační rozvody</w:t>
      </w:r>
      <w:r w:rsidRPr="00237FDA">
        <w:rPr>
          <w:rFonts w:ascii="Calibri" w:hAnsi="Calibri" w:cs="Calibri"/>
          <w:sz w:val="22"/>
          <w:szCs w:val="22"/>
        </w:rPr>
        <w:t xml:space="preserve"> atd.). Objekt vzhledem ke stavebně-technickému provedení</w:t>
      </w:r>
      <w:r>
        <w:rPr>
          <w:rFonts w:ascii="Calibri" w:hAnsi="Calibri" w:cs="Calibri"/>
          <w:sz w:val="22"/>
          <w:szCs w:val="22"/>
        </w:rPr>
        <w:t xml:space="preserve"> a charakteru objektu </w:t>
      </w:r>
      <w:r w:rsidRPr="00237FDA">
        <w:rPr>
          <w:rFonts w:ascii="Calibri" w:hAnsi="Calibri" w:cs="Calibri"/>
          <w:sz w:val="22"/>
          <w:szCs w:val="22"/>
        </w:rPr>
        <w:t>má řadu omezení v podobě rozdíln</w:t>
      </w:r>
      <w:r>
        <w:rPr>
          <w:rFonts w:ascii="Calibri" w:hAnsi="Calibri" w:cs="Calibri"/>
          <w:sz w:val="22"/>
          <w:szCs w:val="22"/>
        </w:rPr>
        <w:t>ých</w:t>
      </w:r>
      <w:r w:rsidRPr="00237FDA">
        <w:rPr>
          <w:rFonts w:ascii="Calibri" w:hAnsi="Calibri" w:cs="Calibri"/>
          <w:sz w:val="22"/>
          <w:szCs w:val="22"/>
        </w:rPr>
        <w:t xml:space="preserve"> výškov</w:t>
      </w:r>
      <w:r>
        <w:rPr>
          <w:rFonts w:ascii="Calibri" w:hAnsi="Calibri" w:cs="Calibri"/>
          <w:sz w:val="22"/>
          <w:szCs w:val="22"/>
        </w:rPr>
        <w:t xml:space="preserve">ých úrovní konstrukcí, masivních konstrukcí zdiva a omezeného větrání přízemních prostor bez vzduchotechniky </w:t>
      </w:r>
      <w:r w:rsidRPr="00237FDA">
        <w:rPr>
          <w:rFonts w:ascii="Calibri" w:hAnsi="Calibri" w:cs="Calibri"/>
          <w:sz w:val="22"/>
          <w:szCs w:val="22"/>
        </w:rPr>
        <w:t>aj.</w:t>
      </w:r>
      <w:r>
        <w:rPr>
          <w:rFonts w:ascii="Calibri" w:hAnsi="Calibri" w:cs="Calibri"/>
          <w:sz w:val="22"/>
          <w:szCs w:val="22"/>
        </w:rPr>
        <w:t xml:space="preserve"> Současně je bráno v potaz, že v suterénu (1.PP) jde o využívané prostory pro školské účely se specifickými hygienickými požadavky (tělocvična, šatny, učebny aj.).</w:t>
      </w:r>
    </w:p>
    <w:p w14:paraId="4B432CAA" w14:textId="77777777" w:rsidR="00F0182D" w:rsidRDefault="00F0182D" w:rsidP="00F0182D">
      <w:pPr>
        <w:jc w:val="both"/>
        <w:rPr>
          <w:rFonts w:ascii="Calibri" w:hAnsi="Calibri" w:cs="Calibri"/>
          <w:sz w:val="22"/>
          <w:szCs w:val="22"/>
        </w:rPr>
      </w:pPr>
      <w:r>
        <w:rPr>
          <w:rFonts w:ascii="Calibri" w:hAnsi="Calibri" w:cs="Calibri"/>
          <w:sz w:val="22"/>
          <w:szCs w:val="22"/>
        </w:rPr>
        <w:t>Sanační opatření</w:t>
      </w:r>
      <w:r w:rsidRPr="00237FDA">
        <w:rPr>
          <w:rFonts w:ascii="Calibri" w:hAnsi="Calibri" w:cs="Calibri"/>
          <w:sz w:val="22"/>
          <w:szCs w:val="22"/>
        </w:rPr>
        <w:t xml:space="preserve"> j</w:t>
      </w:r>
      <w:r>
        <w:rPr>
          <w:rFonts w:ascii="Calibri" w:hAnsi="Calibri" w:cs="Calibri"/>
          <w:sz w:val="22"/>
          <w:szCs w:val="22"/>
        </w:rPr>
        <w:t>sou</w:t>
      </w:r>
      <w:r w:rsidRPr="00237FDA">
        <w:rPr>
          <w:rFonts w:ascii="Calibri" w:hAnsi="Calibri" w:cs="Calibri"/>
          <w:sz w:val="22"/>
          <w:szCs w:val="22"/>
        </w:rPr>
        <w:t xml:space="preserve"> zpracován</w:t>
      </w:r>
      <w:r>
        <w:rPr>
          <w:rFonts w:ascii="Calibri" w:hAnsi="Calibri" w:cs="Calibri"/>
          <w:sz w:val="22"/>
          <w:szCs w:val="22"/>
        </w:rPr>
        <w:t>a</w:t>
      </w:r>
      <w:r w:rsidRPr="00237FDA">
        <w:rPr>
          <w:rFonts w:ascii="Calibri" w:hAnsi="Calibri" w:cs="Calibri"/>
          <w:sz w:val="22"/>
          <w:szCs w:val="22"/>
        </w:rPr>
        <w:t xml:space="preserve"> v souladu s ČSN P 730610 „Hydroizolace staveb – Sanace vlhkého zdiva – Základní ustanovení“ a souvisejících předpisů. </w:t>
      </w:r>
      <w:r>
        <w:rPr>
          <w:rFonts w:ascii="Calibri" w:hAnsi="Calibri" w:cs="Calibri"/>
          <w:sz w:val="22"/>
          <w:szCs w:val="22"/>
        </w:rPr>
        <w:t>Navržená opatření nejsou s odolností proti tlakové vodě.</w:t>
      </w:r>
    </w:p>
    <w:p w14:paraId="6B15561D" w14:textId="77777777" w:rsidR="00F0182D" w:rsidRDefault="00F0182D" w:rsidP="00F0182D">
      <w:pPr>
        <w:jc w:val="both"/>
        <w:rPr>
          <w:rFonts w:ascii="Calibri" w:hAnsi="Calibri" w:cs="Calibri"/>
          <w:sz w:val="22"/>
          <w:szCs w:val="22"/>
        </w:rPr>
      </w:pPr>
      <w:r w:rsidRPr="00237FDA">
        <w:rPr>
          <w:rFonts w:ascii="Calibri" w:hAnsi="Calibri" w:cs="Calibri"/>
          <w:sz w:val="22"/>
          <w:szCs w:val="22"/>
        </w:rPr>
        <w:t xml:space="preserve">Po zvážení všech omezení, které byly dány konstrukcí a umístěním </w:t>
      </w:r>
      <w:r>
        <w:rPr>
          <w:rFonts w:ascii="Calibri" w:hAnsi="Calibri" w:cs="Calibri"/>
          <w:sz w:val="22"/>
          <w:szCs w:val="22"/>
        </w:rPr>
        <w:t>daného</w:t>
      </w:r>
      <w:r w:rsidRPr="00237FDA">
        <w:rPr>
          <w:rFonts w:ascii="Calibri" w:hAnsi="Calibri" w:cs="Calibri"/>
          <w:sz w:val="22"/>
          <w:szCs w:val="22"/>
        </w:rPr>
        <w:t xml:space="preserve"> objekt</w:t>
      </w:r>
      <w:r>
        <w:rPr>
          <w:rFonts w:ascii="Calibri" w:hAnsi="Calibri" w:cs="Calibri"/>
          <w:sz w:val="22"/>
          <w:szCs w:val="22"/>
        </w:rPr>
        <w:t>u</w:t>
      </w:r>
      <w:r w:rsidRPr="00237FDA">
        <w:rPr>
          <w:rFonts w:ascii="Calibri" w:hAnsi="Calibri" w:cs="Calibri"/>
          <w:sz w:val="22"/>
          <w:szCs w:val="22"/>
        </w:rPr>
        <w:t>, na základě předchoz</w:t>
      </w:r>
      <w:r>
        <w:rPr>
          <w:rFonts w:ascii="Calibri" w:hAnsi="Calibri" w:cs="Calibri"/>
          <w:sz w:val="22"/>
          <w:szCs w:val="22"/>
        </w:rPr>
        <w:t>ího</w:t>
      </w:r>
      <w:r w:rsidRPr="00237FDA">
        <w:rPr>
          <w:rFonts w:ascii="Calibri" w:hAnsi="Calibri" w:cs="Calibri"/>
          <w:sz w:val="22"/>
          <w:szCs w:val="22"/>
        </w:rPr>
        <w:t xml:space="preserve"> průzkum</w:t>
      </w:r>
      <w:r>
        <w:rPr>
          <w:rFonts w:ascii="Calibri" w:hAnsi="Calibri" w:cs="Calibri"/>
          <w:sz w:val="22"/>
          <w:szCs w:val="22"/>
        </w:rPr>
        <w:t>u</w:t>
      </w:r>
      <w:r w:rsidRPr="00237FDA">
        <w:rPr>
          <w:rFonts w:ascii="Calibri" w:hAnsi="Calibri" w:cs="Calibri"/>
          <w:sz w:val="22"/>
          <w:szCs w:val="22"/>
        </w:rPr>
        <w:t xml:space="preserve"> a po zvážení předností a nedostatků jednotlivých technologických postupů bude sanace vlhkého zdiva řešena v souladu s </w:t>
      </w:r>
      <w:r>
        <w:rPr>
          <w:rFonts w:ascii="Calibri" w:hAnsi="Calibri" w:cs="Calibri"/>
          <w:sz w:val="22"/>
          <w:szCs w:val="22"/>
        </w:rPr>
        <w:t>čl. 4.3 ČSN P 730610 pomocí přímých</w:t>
      </w:r>
      <w:r w:rsidRPr="00237FDA">
        <w:rPr>
          <w:rFonts w:ascii="Calibri" w:hAnsi="Calibri" w:cs="Calibri"/>
          <w:sz w:val="22"/>
          <w:szCs w:val="22"/>
        </w:rPr>
        <w:t xml:space="preserve"> hydroizolačních metod následovně:</w:t>
      </w:r>
    </w:p>
    <w:p w14:paraId="2C958701" w14:textId="77777777" w:rsidR="00F0182D" w:rsidRDefault="00F0182D" w:rsidP="00F0182D">
      <w:pPr>
        <w:jc w:val="both"/>
        <w:rPr>
          <w:rFonts w:ascii="Calibri" w:hAnsi="Calibri"/>
          <w:b/>
          <w:color w:val="CE003C"/>
          <w:sz w:val="22"/>
          <w:u w:val="single"/>
        </w:rPr>
      </w:pPr>
    </w:p>
    <w:p w14:paraId="7F68FD90" w14:textId="77777777" w:rsidR="00F0182D" w:rsidRDefault="00F0182D" w:rsidP="00F0182D">
      <w:pPr>
        <w:jc w:val="both"/>
        <w:rPr>
          <w:rFonts w:ascii="Calibri" w:hAnsi="Calibri"/>
          <w:sz w:val="22"/>
          <w:szCs w:val="22"/>
          <w:u w:val="single"/>
        </w:rPr>
      </w:pPr>
      <w:r>
        <w:rPr>
          <w:rFonts w:ascii="Calibri" w:hAnsi="Calibri"/>
          <w:sz w:val="22"/>
          <w:szCs w:val="22"/>
          <w:u w:val="single"/>
        </w:rPr>
        <w:t>Odstranění příčin vlhkosti</w:t>
      </w:r>
    </w:p>
    <w:p w14:paraId="79D47319" w14:textId="77777777" w:rsidR="00F0182D" w:rsidRPr="00325E8A" w:rsidRDefault="00F0182D" w:rsidP="00F0182D">
      <w:pPr>
        <w:widowControl/>
        <w:numPr>
          <w:ilvl w:val="0"/>
          <w:numId w:val="18"/>
        </w:numPr>
        <w:autoSpaceDN/>
        <w:adjustRightInd/>
        <w:jc w:val="both"/>
        <w:rPr>
          <w:rFonts w:ascii="Calibri" w:hAnsi="Calibri"/>
          <w:b/>
          <w:sz w:val="22"/>
          <w:szCs w:val="22"/>
        </w:rPr>
      </w:pPr>
      <w:r>
        <w:rPr>
          <w:rFonts w:ascii="Calibri" w:hAnsi="Calibri"/>
          <w:sz w:val="22"/>
          <w:szCs w:val="22"/>
        </w:rPr>
        <w:t xml:space="preserve">Ze severozápadní strany u štítové obvodové zdi z úzké uličky v návaznosti na prostor šaten vč. opěrné stěny a z nádvoří se schodištěm k novodobější přístavbě bude provedena rubová izolace technologií aktivní (mírné drátové) elektroosmózy v kombinaci s izolací bitumenovou stěrkou, popř. velkoplošnou hydroizolační deskou (provedení výkopu je odvislé od situování inženýrských sítí). Současně bude plně obnoven v uličce odvodňovací žlab a výměna stávajícího žlabu ze severozápadní strany ve svažitém úseku za žlaby kaskádové, aby byl zajištěn funkční a účinný odvod dešťových vod. </w:t>
      </w:r>
    </w:p>
    <w:p w14:paraId="66507499" w14:textId="63EA341D" w:rsidR="00F0182D" w:rsidRPr="008830EF" w:rsidRDefault="00F0182D" w:rsidP="00F0182D">
      <w:pPr>
        <w:widowControl/>
        <w:numPr>
          <w:ilvl w:val="0"/>
          <w:numId w:val="18"/>
        </w:numPr>
        <w:autoSpaceDN/>
        <w:adjustRightInd/>
        <w:jc w:val="both"/>
        <w:rPr>
          <w:rFonts w:ascii="Calibri" w:hAnsi="Calibri"/>
          <w:b/>
          <w:sz w:val="22"/>
          <w:szCs w:val="22"/>
        </w:rPr>
      </w:pPr>
      <w:r>
        <w:rPr>
          <w:rFonts w:ascii="Calibri" w:hAnsi="Calibri"/>
          <w:sz w:val="22"/>
          <w:szCs w:val="22"/>
        </w:rPr>
        <w:t xml:space="preserve">Ze strany tělocvičny a části kotelny směrem </w:t>
      </w:r>
      <w:proofErr w:type="gramStart"/>
      <w:r>
        <w:rPr>
          <w:rFonts w:ascii="Calibri" w:hAnsi="Calibri"/>
          <w:sz w:val="22"/>
          <w:szCs w:val="22"/>
        </w:rPr>
        <w:t>k</w:t>
      </w:r>
      <w:proofErr w:type="gramEnd"/>
      <w:r>
        <w:rPr>
          <w:rFonts w:ascii="Calibri" w:hAnsi="Calibri"/>
          <w:sz w:val="22"/>
          <w:szCs w:val="22"/>
        </w:rPr>
        <w:t xml:space="preserve"> dvorním prostranství bude proveden výkop pro provedení rubové izolace hydroizolační stěrkou v kombinaci s technologií </w:t>
      </w:r>
      <w:r w:rsidR="002E2653">
        <w:rPr>
          <w:rFonts w:ascii="Calibri" w:hAnsi="Calibri"/>
          <w:sz w:val="22"/>
          <w:szCs w:val="22"/>
        </w:rPr>
        <w:t>plošných injektáží.</w:t>
      </w:r>
    </w:p>
    <w:p w14:paraId="2D6A2EA9" w14:textId="50DD045A" w:rsidR="008830EF" w:rsidRPr="008830EF" w:rsidRDefault="008830EF" w:rsidP="008830EF">
      <w:pPr>
        <w:widowControl/>
        <w:numPr>
          <w:ilvl w:val="0"/>
          <w:numId w:val="18"/>
        </w:numPr>
        <w:autoSpaceDN/>
        <w:adjustRightInd/>
        <w:jc w:val="both"/>
        <w:rPr>
          <w:rFonts w:ascii="Calibri" w:hAnsi="Calibri"/>
          <w:b/>
          <w:sz w:val="22"/>
          <w:szCs w:val="22"/>
        </w:rPr>
      </w:pPr>
      <w:r>
        <w:rPr>
          <w:rFonts w:ascii="Calibri" w:hAnsi="Calibri"/>
          <w:bCs/>
          <w:sz w:val="22"/>
          <w:szCs w:val="22"/>
        </w:rPr>
        <w:t xml:space="preserve">Po obvodu tělocvičny ze strany místní komunikace spojující třídu TGM a ul. Jana </w:t>
      </w:r>
      <w:proofErr w:type="spellStart"/>
      <w:r>
        <w:rPr>
          <w:rFonts w:ascii="Calibri" w:hAnsi="Calibri"/>
          <w:bCs/>
          <w:sz w:val="22"/>
          <w:szCs w:val="22"/>
        </w:rPr>
        <w:t>Švermy</w:t>
      </w:r>
      <w:proofErr w:type="spellEnd"/>
      <w:r>
        <w:rPr>
          <w:rFonts w:ascii="Calibri" w:hAnsi="Calibri"/>
          <w:bCs/>
          <w:sz w:val="22"/>
          <w:szCs w:val="22"/>
        </w:rPr>
        <w:t xml:space="preserve"> bude proveden výkop s větší hloubkou, </w:t>
      </w:r>
      <w:r w:rsidR="002E2653">
        <w:rPr>
          <w:rFonts w:ascii="Calibri" w:hAnsi="Calibri"/>
          <w:bCs/>
          <w:sz w:val="22"/>
          <w:szCs w:val="22"/>
        </w:rPr>
        <w:t xml:space="preserve">obnova </w:t>
      </w:r>
      <w:r>
        <w:rPr>
          <w:rFonts w:ascii="Calibri" w:hAnsi="Calibri"/>
          <w:bCs/>
          <w:sz w:val="22"/>
          <w:szCs w:val="22"/>
        </w:rPr>
        <w:t>drenážní</w:t>
      </w:r>
      <w:r w:rsidR="002E2653">
        <w:rPr>
          <w:rFonts w:ascii="Calibri" w:hAnsi="Calibri"/>
          <w:bCs/>
          <w:sz w:val="22"/>
          <w:szCs w:val="22"/>
        </w:rPr>
        <w:t>ho</w:t>
      </w:r>
      <w:r>
        <w:rPr>
          <w:rFonts w:ascii="Calibri" w:hAnsi="Calibri"/>
          <w:bCs/>
          <w:sz w:val="22"/>
          <w:szCs w:val="22"/>
        </w:rPr>
        <w:t xml:space="preserve"> systém</w:t>
      </w:r>
      <w:r w:rsidR="002E2653">
        <w:rPr>
          <w:rFonts w:ascii="Calibri" w:hAnsi="Calibri"/>
          <w:bCs/>
          <w:sz w:val="22"/>
          <w:szCs w:val="22"/>
        </w:rPr>
        <w:t>u</w:t>
      </w:r>
      <w:r>
        <w:rPr>
          <w:rFonts w:ascii="Calibri" w:hAnsi="Calibri"/>
          <w:bCs/>
          <w:sz w:val="22"/>
          <w:szCs w:val="22"/>
        </w:rPr>
        <w:t xml:space="preserve"> a rubová izolace flexibilní polymerní stěrkou s ochrannou krycí vrstvou. Způsob provedení je odvislý od situování inženýrských sítí.</w:t>
      </w:r>
    </w:p>
    <w:p w14:paraId="12C222DE" w14:textId="1D9A9CE6" w:rsidR="00F0182D" w:rsidRPr="008830EF" w:rsidRDefault="00F0182D" w:rsidP="00F0182D">
      <w:pPr>
        <w:widowControl/>
        <w:numPr>
          <w:ilvl w:val="0"/>
          <w:numId w:val="18"/>
        </w:numPr>
        <w:autoSpaceDN/>
        <w:adjustRightInd/>
        <w:jc w:val="both"/>
        <w:rPr>
          <w:rFonts w:ascii="Calibri" w:hAnsi="Calibri"/>
          <w:b/>
          <w:sz w:val="22"/>
          <w:szCs w:val="22"/>
        </w:rPr>
      </w:pPr>
      <w:r w:rsidRPr="00FD51D4">
        <w:rPr>
          <w:rFonts w:ascii="Calibri" w:hAnsi="Calibri"/>
          <w:bCs/>
          <w:sz w:val="22"/>
          <w:szCs w:val="22"/>
        </w:rPr>
        <w:t xml:space="preserve">Podél </w:t>
      </w:r>
      <w:r>
        <w:rPr>
          <w:rFonts w:ascii="Calibri" w:hAnsi="Calibri"/>
          <w:bCs/>
          <w:sz w:val="22"/>
          <w:szCs w:val="22"/>
        </w:rPr>
        <w:t>části jihozápadní</w:t>
      </w:r>
      <w:r w:rsidRPr="00FD51D4">
        <w:rPr>
          <w:rFonts w:ascii="Calibri" w:hAnsi="Calibri"/>
          <w:bCs/>
          <w:sz w:val="22"/>
          <w:szCs w:val="22"/>
        </w:rPr>
        <w:t xml:space="preserve"> průčelní fasády</w:t>
      </w:r>
      <w:r>
        <w:rPr>
          <w:rFonts w:ascii="Calibri" w:hAnsi="Calibri"/>
          <w:bCs/>
          <w:sz w:val="22"/>
          <w:szCs w:val="22"/>
        </w:rPr>
        <w:t xml:space="preserve"> v návaznosti na obnovenou odstavnou plochu</w:t>
      </w:r>
      <w:r w:rsidRPr="00FD51D4">
        <w:rPr>
          <w:rFonts w:ascii="Calibri" w:hAnsi="Calibri"/>
          <w:bCs/>
          <w:sz w:val="22"/>
          <w:szCs w:val="22"/>
        </w:rPr>
        <w:t xml:space="preserve"> bude provedena</w:t>
      </w:r>
      <w:r>
        <w:rPr>
          <w:rFonts w:ascii="Calibri" w:hAnsi="Calibri"/>
          <w:bCs/>
          <w:sz w:val="22"/>
          <w:szCs w:val="22"/>
        </w:rPr>
        <w:t xml:space="preserve"> </w:t>
      </w:r>
      <w:r w:rsidRPr="00FD51D4">
        <w:rPr>
          <w:rFonts w:ascii="Calibri" w:hAnsi="Calibri"/>
          <w:bCs/>
          <w:sz w:val="22"/>
          <w:szCs w:val="22"/>
        </w:rPr>
        <w:t xml:space="preserve">rubová izolace pomocí </w:t>
      </w:r>
      <w:proofErr w:type="spellStart"/>
      <w:r>
        <w:rPr>
          <w:rFonts w:ascii="Calibri" w:hAnsi="Calibri"/>
          <w:bCs/>
          <w:sz w:val="22"/>
          <w:szCs w:val="22"/>
        </w:rPr>
        <w:t>oddilatování</w:t>
      </w:r>
      <w:proofErr w:type="spellEnd"/>
      <w:r>
        <w:rPr>
          <w:rFonts w:ascii="Calibri" w:hAnsi="Calibri"/>
          <w:bCs/>
          <w:sz w:val="22"/>
          <w:szCs w:val="22"/>
        </w:rPr>
        <w:t xml:space="preserve"> fólií (velkoplošné hydroizolační desky) od konstrukčních vrstev</w:t>
      </w:r>
      <w:r w:rsidR="002E2653">
        <w:rPr>
          <w:rFonts w:ascii="Calibri" w:hAnsi="Calibri"/>
          <w:bCs/>
          <w:sz w:val="22"/>
          <w:szCs w:val="22"/>
        </w:rPr>
        <w:t xml:space="preserve"> odstavného stání.</w:t>
      </w:r>
    </w:p>
    <w:p w14:paraId="3CC05D10" w14:textId="77777777" w:rsidR="00F0182D" w:rsidRPr="00FB0104" w:rsidRDefault="00F0182D" w:rsidP="00F0182D">
      <w:pPr>
        <w:widowControl/>
        <w:numPr>
          <w:ilvl w:val="0"/>
          <w:numId w:val="18"/>
        </w:numPr>
        <w:autoSpaceDN/>
        <w:adjustRightInd/>
        <w:jc w:val="both"/>
        <w:rPr>
          <w:rFonts w:ascii="Calibri" w:hAnsi="Calibri"/>
          <w:b/>
          <w:sz w:val="22"/>
          <w:szCs w:val="22"/>
        </w:rPr>
      </w:pPr>
      <w:r>
        <w:rPr>
          <w:rFonts w:ascii="Calibri" w:hAnsi="Calibri"/>
          <w:bCs/>
          <w:sz w:val="22"/>
          <w:szCs w:val="22"/>
        </w:rPr>
        <w:t>Vnitřní, ale i vnější oboustranně přístupné stěny budou pro odvlhčení řešeny technologií dodatečných beztlakových horizontálních izolací. Injektážní látky budou s minimálním použitím vodného roztoku, aby bylo omezeno provlhčení konstrukcí a reaktivace škodlivých vodorozpustných solí s výkvěty. Pro zamezení přenosu vlhkosti do navazujících konstrukcí budou provedeny vertikální injektáže.</w:t>
      </w:r>
    </w:p>
    <w:p w14:paraId="3ABF146A" w14:textId="6782D47E" w:rsidR="00F0182D" w:rsidRPr="00FB0104" w:rsidRDefault="00F0182D" w:rsidP="00F0182D">
      <w:pPr>
        <w:widowControl/>
        <w:numPr>
          <w:ilvl w:val="0"/>
          <w:numId w:val="18"/>
        </w:numPr>
        <w:autoSpaceDN/>
        <w:adjustRightInd/>
        <w:jc w:val="both"/>
        <w:rPr>
          <w:rFonts w:ascii="Calibri" w:hAnsi="Calibri"/>
          <w:b/>
          <w:sz w:val="22"/>
          <w:szCs w:val="22"/>
        </w:rPr>
      </w:pPr>
      <w:r>
        <w:rPr>
          <w:rFonts w:ascii="Calibri" w:hAnsi="Calibri"/>
          <w:bCs/>
          <w:sz w:val="22"/>
          <w:szCs w:val="22"/>
        </w:rPr>
        <w:t>Ve vnitřních prostorech s výškovým převýšením a zásypem zeminou budou provedeny injektáže ve dvou výškových úrovních</w:t>
      </w:r>
      <w:r w:rsidR="00B87D7A">
        <w:rPr>
          <w:rFonts w:ascii="Calibri" w:hAnsi="Calibri"/>
          <w:bCs/>
          <w:sz w:val="22"/>
          <w:szCs w:val="22"/>
        </w:rPr>
        <w:t xml:space="preserve"> propojených hydroizolační stěrkou</w:t>
      </w:r>
      <w:r>
        <w:rPr>
          <w:rFonts w:ascii="Calibri" w:hAnsi="Calibri"/>
          <w:bCs/>
          <w:sz w:val="22"/>
          <w:szCs w:val="22"/>
        </w:rPr>
        <w:t>. Spodní úroveň je z důvodu kapilární vzlínavosti, vrchní úroveň je z důvodu zamezení přenosu vlhkosti nad zvýšené podlahy v 1.PP do 1.NP.</w:t>
      </w:r>
      <w:r w:rsidR="00B87D7A">
        <w:rPr>
          <w:rFonts w:ascii="Calibri" w:hAnsi="Calibri"/>
          <w:bCs/>
          <w:sz w:val="22"/>
          <w:szCs w:val="22"/>
        </w:rPr>
        <w:t xml:space="preserve"> </w:t>
      </w:r>
    </w:p>
    <w:p w14:paraId="57FD93D4" w14:textId="77777777" w:rsidR="00F0182D" w:rsidRPr="002D1CCA" w:rsidRDefault="00F0182D" w:rsidP="00F0182D">
      <w:pPr>
        <w:widowControl/>
        <w:numPr>
          <w:ilvl w:val="0"/>
          <w:numId w:val="18"/>
        </w:numPr>
        <w:autoSpaceDN/>
        <w:adjustRightInd/>
        <w:jc w:val="both"/>
        <w:rPr>
          <w:rFonts w:ascii="Calibri" w:hAnsi="Calibri"/>
          <w:b/>
          <w:sz w:val="22"/>
          <w:szCs w:val="22"/>
        </w:rPr>
      </w:pPr>
      <w:r>
        <w:rPr>
          <w:rFonts w:ascii="Calibri" w:hAnsi="Calibri"/>
          <w:bCs/>
          <w:sz w:val="22"/>
          <w:szCs w:val="22"/>
        </w:rPr>
        <w:lastRenderedPageBreak/>
        <w:t>Před zahájením zemních prací na rubových izolacích budou vytyčeny inženýrské sítě vč. jejich přípojek a práce budou prováděny dle stanovených podmínek jednotlivých správců a provozovatelů.</w:t>
      </w:r>
    </w:p>
    <w:p w14:paraId="361D0EB2" w14:textId="77777777" w:rsidR="00F0182D" w:rsidRPr="00DF30A3" w:rsidRDefault="00F0182D" w:rsidP="00F0182D">
      <w:pPr>
        <w:widowControl/>
        <w:numPr>
          <w:ilvl w:val="0"/>
          <w:numId w:val="18"/>
        </w:numPr>
        <w:autoSpaceDN/>
        <w:adjustRightInd/>
        <w:jc w:val="both"/>
        <w:rPr>
          <w:rFonts w:ascii="Calibri" w:hAnsi="Calibri"/>
          <w:bCs/>
          <w:sz w:val="22"/>
          <w:szCs w:val="22"/>
        </w:rPr>
      </w:pPr>
      <w:r w:rsidRPr="00DF30A3">
        <w:rPr>
          <w:rFonts w:ascii="Calibri" w:hAnsi="Calibri"/>
          <w:bCs/>
          <w:sz w:val="22"/>
          <w:szCs w:val="22"/>
        </w:rPr>
        <w:t>Podél obvodových stěn</w:t>
      </w:r>
      <w:r>
        <w:rPr>
          <w:rFonts w:ascii="Calibri" w:hAnsi="Calibri"/>
          <w:bCs/>
          <w:sz w:val="22"/>
          <w:szCs w:val="22"/>
        </w:rPr>
        <w:t xml:space="preserve"> nádvoří a tělocvičny bude proveden záchytný odvodňovací žlab s litinovou mříží pro odvod povrchových vod v kombinaci s povrchovým odvodněním pomocí příkopových tvarovek.</w:t>
      </w:r>
    </w:p>
    <w:p w14:paraId="13C9A4F9" w14:textId="77777777" w:rsidR="00F0182D" w:rsidRDefault="00F0182D" w:rsidP="00F0182D">
      <w:pPr>
        <w:widowControl/>
        <w:numPr>
          <w:ilvl w:val="0"/>
          <w:numId w:val="22"/>
        </w:numPr>
        <w:autoSpaceDN/>
        <w:adjustRightInd/>
        <w:ind w:left="340" w:hanging="340"/>
        <w:jc w:val="both"/>
        <w:rPr>
          <w:rFonts w:ascii="Calibri" w:hAnsi="Calibri"/>
          <w:bCs/>
          <w:sz w:val="22"/>
          <w:szCs w:val="22"/>
        </w:rPr>
      </w:pPr>
      <w:r>
        <w:rPr>
          <w:rFonts w:ascii="Calibri" w:hAnsi="Calibri"/>
          <w:bCs/>
          <w:sz w:val="22"/>
          <w:szCs w:val="22"/>
        </w:rPr>
        <w:t>Pískovcové obklady v soklové části budou při provádění sanačních prací chráněny před znečištěním a poškozením fóliemi. Do bosáže pískovcových obkladů nebude zasahováno.</w:t>
      </w:r>
    </w:p>
    <w:p w14:paraId="39CAA3EC" w14:textId="74F0AA20" w:rsidR="00F0182D" w:rsidRDefault="00F0182D" w:rsidP="00F0182D">
      <w:pPr>
        <w:widowControl/>
        <w:numPr>
          <w:ilvl w:val="0"/>
          <w:numId w:val="22"/>
        </w:numPr>
        <w:autoSpaceDN/>
        <w:adjustRightInd/>
        <w:ind w:left="340" w:hanging="340"/>
        <w:jc w:val="both"/>
        <w:rPr>
          <w:rFonts w:ascii="Calibri" w:hAnsi="Calibri"/>
          <w:bCs/>
          <w:sz w:val="22"/>
          <w:szCs w:val="22"/>
        </w:rPr>
      </w:pPr>
      <w:r>
        <w:rPr>
          <w:rFonts w:ascii="Calibri" w:hAnsi="Calibri"/>
          <w:bCs/>
          <w:sz w:val="22"/>
          <w:szCs w:val="22"/>
        </w:rPr>
        <w:t xml:space="preserve">Nově obnovované odstavné stání (parkoviště) </w:t>
      </w:r>
      <w:r w:rsidRPr="001F5286">
        <w:rPr>
          <w:rFonts w:ascii="Calibri" w:hAnsi="Calibri"/>
          <w:bCs/>
          <w:sz w:val="22"/>
          <w:szCs w:val="22"/>
        </w:rPr>
        <w:t xml:space="preserve">bude </w:t>
      </w:r>
      <w:r w:rsidR="001F5286" w:rsidRPr="00CD75BE">
        <w:rPr>
          <w:rFonts w:ascii="Calibri" w:hAnsi="Calibri"/>
          <w:bCs/>
          <w:sz w:val="22"/>
          <w:szCs w:val="22"/>
        </w:rPr>
        <w:t>provedeno z betonové dlažby</w:t>
      </w:r>
      <w:r w:rsidR="001F5286">
        <w:rPr>
          <w:rFonts w:ascii="Calibri" w:hAnsi="Calibri"/>
          <w:bCs/>
          <w:sz w:val="22"/>
          <w:szCs w:val="22"/>
        </w:rPr>
        <w:t xml:space="preserve"> </w:t>
      </w:r>
      <w:r>
        <w:rPr>
          <w:rFonts w:ascii="Calibri" w:hAnsi="Calibri"/>
          <w:bCs/>
          <w:sz w:val="22"/>
          <w:szCs w:val="22"/>
        </w:rPr>
        <w:t>s konstrukčními vrstvami pro pojezd těžkých vozidel (hasičského záchranného sboru). Příčný spád parkoviště bude od objektu s odvodem dešťových vod s betonovým odvodňovacím prvkem a litinovou pojezdovou mříží.</w:t>
      </w:r>
    </w:p>
    <w:p w14:paraId="2DFF68CE" w14:textId="0E8612EB" w:rsidR="00F0182D" w:rsidRDefault="00F0182D" w:rsidP="00F0182D">
      <w:pPr>
        <w:widowControl/>
        <w:numPr>
          <w:ilvl w:val="0"/>
          <w:numId w:val="22"/>
        </w:numPr>
        <w:autoSpaceDN/>
        <w:adjustRightInd/>
        <w:ind w:left="340" w:hanging="340"/>
        <w:jc w:val="both"/>
        <w:rPr>
          <w:rFonts w:ascii="Calibri" w:hAnsi="Calibri"/>
          <w:bCs/>
          <w:sz w:val="22"/>
          <w:szCs w:val="22"/>
        </w:rPr>
      </w:pPr>
      <w:r>
        <w:rPr>
          <w:rFonts w:ascii="Calibri" w:hAnsi="Calibri"/>
          <w:bCs/>
          <w:sz w:val="22"/>
          <w:szCs w:val="22"/>
        </w:rPr>
        <w:t>Stávající kanalizace před jižním průčelím objektu bude obnovena</w:t>
      </w:r>
      <w:r w:rsidR="008830EF">
        <w:rPr>
          <w:rFonts w:ascii="Calibri" w:hAnsi="Calibri"/>
          <w:bCs/>
          <w:sz w:val="22"/>
          <w:szCs w:val="22"/>
        </w:rPr>
        <w:t xml:space="preserve"> z původní kameniny za materiál PVC-U</w:t>
      </w:r>
      <w:r>
        <w:rPr>
          <w:rFonts w:ascii="Calibri" w:hAnsi="Calibri"/>
          <w:bCs/>
          <w:sz w:val="22"/>
          <w:szCs w:val="22"/>
        </w:rPr>
        <w:t xml:space="preserve"> ve shodném směrovém a výškovém provedení vč. napojení přípojek od dešťových svodů a vnitřní kanalizace.</w:t>
      </w:r>
    </w:p>
    <w:p w14:paraId="3A647908" w14:textId="77777777" w:rsidR="00F0182D" w:rsidRDefault="00F0182D" w:rsidP="00F0182D">
      <w:pPr>
        <w:jc w:val="both"/>
        <w:rPr>
          <w:rFonts w:ascii="Calibri" w:hAnsi="Calibri"/>
          <w:sz w:val="22"/>
          <w:szCs w:val="22"/>
          <w:u w:val="single"/>
        </w:rPr>
      </w:pPr>
    </w:p>
    <w:p w14:paraId="3B840BB6" w14:textId="77777777" w:rsidR="00F0182D" w:rsidRDefault="00F0182D" w:rsidP="00F0182D">
      <w:pPr>
        <w:jc w:val="both"/>
        <w:rPr>
          <w:rFonts w:ascii="Calibri" w:hAnsi="Calibri"/>
          <w:sz w:val="22"/>
          <w:szCs w:val="22"/>
          <w:u w:val="single"/>
        </w:rPr>
      </w:pPr>
      <w:r>
        <w:rPr>
          <w:rFonts w:ascii="Calibri" w:hAnsi="Calibri"/>
          <w:sz w:val="22"/>
          <w:szCs w:val="22"/>
          <w:u w:val="single"/>
        </w:rPr>
        <w:t>Odstranění důsledků vlhkosti</w:t>
      </w:r>
    </w:p>
    <w:p w14:paraId="53C21CDB" w14:textId="77777777" w:rsidR="00F0182D" w:rsidRDefault="00F0182D" w:rsidP="00F0182D">
      <w:pPr>
        <w:widowControl/>
        <w:numPr>
          <w:ilvl w:val="0"/>
          <w:numId w:val="18"/>
        </w:numPr>
        <w:autoSpaceDN/>
        <w:adjustRightInd/>
        <w:ind w:right="283"/>
        <w:jc w:val="both"/>
        <w:rPr>
          <w:rFonts w:ascii="Calibri" w:hAnsi="Calibri"/>
          <w:sz w:val="22"/>
          <w:szCs w:val="22"/>
        </w:rPr>
      </w:pPr>
      <w:r>
        <w:rPr>
          <w:rFonts w:ascii="Calibri" w:hAnsi="Calibri"/>
          <w:sz w:val="22"/>
          <w:szCs w:val="22"/>
        </w:rPr>
        <w:t>Pro obnovu vnitřních povrchů v suterénu (chodby, šatny a učebny) budou použity omítkové systémy se zvýšenou odolností proti působení vlhkosti a solí. Malby budou silikátové s velmi nízkým difúzním odporem a otěruvzdornou úpravou.</w:t>
      </w:r>
    </w:p>
    <w:p w14:paraId="58D9F24C" w14:textId="77777777" w:rsidR="00F0182D" w:rsidRDefault="00F0182D" w:rsidP="00F0182D">
      <w:pPr>
        <w:widowControl/>
        <w:numPr>
          <w:ilvl w:val="0"/>
          <w:numId w:val="18"/>
        </w:numPr>
        <w:autoSpaceDN/>
        <w:adjustRightInd/>
        <w:ind w:right="283"/>
        <w:jc w:val="both"/>
        <w:rPr>
          <w:rFonts w:ascii="Calibri" w:hAnsi="Calibri"/>
          <w:sz w:val="22"/>
          <w:szCs w:val="22"/>
        </w:rPr>
      </w:pPr>
      <w:r w:rsidRPr="00956B3B">
        <w:rPr>
          <w:rFonts w:ascii="Calibri" w:hAnsi="Calibri"/>
          <w:sz w:val="22"/>
          <w:szCs w:val="22"/>
        </w:rPr>
        <w:t>Pro obnovu vnitřních</w:t>
      </w:r>
      <w:r>
        <w:rPr>
          <w:rFonts w:ascii="Calibri" w:hAnsi="Calibri"/>
          <w:sz w:val="22"/>
          <w:szCs w:val="22"/>
        </w:rPr>
        <w:t xml:space="preserve"> </w:t>
      </w:r>
      <w:r w:rsidRPr="00956B3B">
        <w:rPr>
          <w:rFonts w:ascii="Calibri" w:hAnsi="Calibri"/>
          <w:sz w:val="22"/>
          <w:szCs w:val="22"/>
        </w:rPr>
        <w:t>povrchů stě</w:t>
      </w:r>
      <w:r>
        <w:rPr>
          <w:rFonts w:ascii="Calibri" w:hAnsi="Calibri"/>
          <w:sz w:val="22"/>
          <w:szCs w:val="22"/>
        </w:rPr>
        <w:t xml:space="preserve">n v prostorech sprch budou použity systémy </w:t>
      </w:r>
      <w:r w:rsidRPr="00956B3B">
        <w:rPr>
          <w:rFonts w:ascii="Calibri" w:hAnsi="Calibri"/>
          <w:sz w:val="22"/>
          <w:szCs w:val="22"/>
        </w:rPr>
        <w:t xml:space="preserve">s možností zamezit vzniku kondenzace a výskytu </w:t>
      </w:r>
      <w:r>
        <w:rPr>
          <w:rFonts w:ascii="Calibri" w:hAnsi="Calibri"/>
          <w:sz w:val="22"/>
          <w:szCs w:val="22"/>
        </w:rPr>
        <w:t xml:space="preserve">plísní. Budou provedeny lokální opravy poškozených omítek systémem se zkrácenou technologickou dobou a současně nad obklady bude provedena hloubková </w:t>
      </w:r>
      <w:proofErr w:type="spellStart"/>
      <w:r>
        <w:rPr>
          <w:rFonts w:ascii="Calibri" w:hAnsi="Calibri"/>
          <w:sz w:val="22"/>
          <w:szCs w:val="22"/>
        </w:rPr>
        <w:t>nuta</w:t>
      </w:r>
      <w:proofErr w:type="spellEnd"/>
      <w:r>
        <w:rPr>
          <w:rFonts w:ascii="Calibri" w:hAnsi="Calibri"/>
          <w:sz w:val="22"/>
          <w:szCs w:val="22"/>
        </w:rPr>
        <w:t xml:space="preserve"> do zdiva. Malby budou</w:t>
      </w:r>
      <w:r w:rsidRPr="00956B3B">
        <w:rPr>
          <w:rFonts w:ascii="Calibri" w:hAnsi="Calibri"/>
          <w:sz w:val="22"/>
          <w:szCs w:val="22"/>
        </w:rPr>
        <w:t xml:space="preserve"> s velmi nízkým difúzním odporem</w:t>
      </w:r>
      <w:r>
        <w:rPr>
          <w:rFonts w:ascii="Calibri" w:hAnsi="Calibri"/>
          <w:sz w:val="22"/>
          <w:szCs w:val="22"/>
        </w:rPr>
        <w:t xml:space="preserve"> a odolností proti kondenzaci z důvodu vysoké vnitřní relativní vlhkosti. V rámci záchovné údržby je doporučeno prověřit funkčnost ventilátoru ve sprchách (</w:t>
      </w:r>
      <w:proofErr w:type="spellStart"/>
      <w:r>
        <w:rPr>
          <w:rFonts w:ascii="Calibri" w:hAnsi="Calibri"/>
          <w:sz w:val="22"/>
          <w:szCs w:val="22"/>
        </w:rPr>
        <w:t>m.č</w:t>
      </w:r>
      <w:proofErr w:type="spellEnd"/>
      <w:r>
        <w:rPr>
          <w:rFonts w:ascii="Calibri" w:hAnsi="Calibri"/>
          <w:sz w:val="22"/>
          <w:szCs w:val="22"/>
        </w:rPr>
        <w:t>. 020).</w:t>
      </w:r>
    </w:p>
    <w:p w14:paraId="3C31274D" w14:textId="73740CB8" w:rsidR="00F0182D" w:rsidRDefault="00F0182D" w:rsidP="00F0182D">
      <w:pPr>
        <w:widowControl/>
        <w:numPr>
          <w:ilvl w:val="0"/>
          <w:numId w:val="18"/>
        </w:numPr>
        <w:autoSpaceDN/>
        <w:adjustRightInd/>
        <w:ind w:right="283"/>
        <w:jc w:val="both"/>
        <w:rPr>
          <w:rFonts w:ascii="Calibri" w:hAnsi="Calibri"/>
          <w:sz w:val="22"/>
          <w:szCs w:val="22"/>
        </w:rPr>
      </w:pPr>
      <w:r>
        <w:rPr>
          <w:rFonts w:ascii="Calibri" w:hAnsi="Calibri"/>
          <w:sz w:val="22"/>
          <w:szCs w:val="22"/>
        </w:rPr>
        <w:t>Povrchy zdiva v tělocvičně pod obložením a v prostoru kotelny budou ponechány v režné úpravě s ochranou proti sprašování. V režném provedení budou i obvodové stěny kotelny (</w:t>
      </w:r>
      <w:proofErr w:type="spellStart"/>
      <w:r>
        <w:rPr>
          <w:rFonts w:ascii="Calibri" w:hAnsi="Calibri"/>
          <w:sz w:val="22"/>
          <w:szCs w:val="22"/>
        </w:rPr>
        <w:t>m.č</w:t>
      </w:r>
      <w:proofErr w:type="spellEnd"/>
      <w:r>
        <w:rPr>
          <w:rFonts w:ascii="Calibri" w:hAnsi="Calibri"/>
          <w:sz w:val="22"/>
          <w:szCs w:val="22"/>
        </w:rPr>
        <w:t>. 022) a v současnosti nevyužívané prostory u severozápadní štítové stěny (</w:t>
      </w:r>
      <w:proofErr w:type="spellStart"/>
      <w:r>
        <w:rPr>
          <w:rFonts w:ascii="Calibri" w:hAnsi="Calibri"/>
          <w:sz w:val="22"/>
          <w:szCs w:val="22"/>
        </w:rPr>
        <w:t>m.č</w:t>
      </w:r>
      <w:proofErr w:type="spellEnd"/>
      <w:r>
        <w:rPr>
          <w:rFonts w:ascii="Calibri" w:hAnsi="Calibri"/>
          <w:sz w:val="22"/>
          <w:szCs w:val="22"/>
        </w:rPr>
        <w:t>. 010 a 011) a prostor pod schodištěm (</w:t>
      </w:r>
      <w:proofErr w:type="spellStart"/>
      <w:r>
        <w:rPr>
          <w:rFonts w:ascii="Calibri" w:hAnsi="Calibri"/>
          <w:sz w:val="22"/>
          <w:szCs w:val="22"/>
        </w:rPr>
        <w:t>m.č</w:t>
      </w:r>
      <w:proofErr w:type="spellEnd"/>
      <w:r>
        <w:rPr>
          <w:rFonts w:ascii="Calibri" w:hAnsi="Calibri"/>
          <w:sz w:val="22"/>
          <w:szCs w:val="22"/>
        </w:rPr>
        <w:t>. 016).</w:t>
      </w:r>
    </w:p>
    <w:p w14:paraId="44BD78B5" w14:textId="77777777" w:rsidR="00F0182D" w:rsidRDefault="00F0182D" w:rsidP="00F0182D">
      <w:pPr>
        <w:widowControl/>
        <w:numPr>
          <w:ilvl w:val="0"/>
          <w:numId w:val="18"/>
        </w:numPr>
        <w:autoSpaceDN/>
        <w:adjustRightInd/>
        <w:jc w:val="both"/>
        <w:rPr>
          <w:rFonts w:ascii="Calibri" w:hAnsi="Calibri"/>
          <w:sz w:val="22"/>
          <w:szCs w:val="22"/>
        </w:rPr>
      </w:pPr>
      <w:r>
        <w:rPr>
          <w:rFonts w:ascii="Calibri" w:hAnsi="Calibri"/>
          <w:sz w:val="22"/>
          <w:szCs w:val="22"/>
        </w:rPr>
        <w:t xml:space="preserve">U zdiva suterénu bude hrubé očištění omítek. </w:t>
      </w:r>
      <w:proofErr w:type="spellStart"/>
      <w:r>
        <w:rPr>
          <w:rFonts w:ascii="Calibri" w:hAnsi="Calibri"/>
          <w:sz w:val="22"/>
          <w:szCs w:val="22"/>
        </w:rPr>
        <w:t>Doočištění</w:t>
      </w:r>
      <w:proofErr w:type="spellEnd"/>
      <w:r>
        <w:rPr>
          <w:rFonts w:ascii="Calibri" w:hAnsi="Calibri"/>
          <w:sz w:val="22"/>
          <w:szCs w:val="22"/>
        </w:rPr>
        <w:t xml:space="preserve"> bude mechanicky za použití rýžových kartáčů. Pro zvětšení odparné plochy a otevření pórovitosti zdiva pro odvod vodních par bude současně provedeno celoplošné propařování zdiva s hloubkovým </w:t>
      </w:r>
      <w:proofErr w:type="spellStart"/>
      <w:r>
        <w:rPr>
          <w:rFonts w:ascii="Calibri" w:hAnsi="Calibri"/>
          <w:sz w:val="22"/>
          <w:szCs w:val="22"/>
        </w:rPr>
        <w:t>odspárováním</w:t>
      </w:r>
      <w:proofErr w:type="spellEnd"/>
      <w:r>
        <w:rPr>
          <w:rFonts w:ascii="Calibri" w:hAnsi="Calibri"/>
          <w:sz w:val="22"/>
          <w:szCs w:val="22"/>
        </w:rPr>
        <w:t>.</w:t>
      </w:r>
    </w:p>
    <w:p w14:paraId="348711C0" w14:textId="485F09E9" w:rsidR="00B87D7A" w:rsidRDefault="00B87D7A" w:rsidP="00F0182D">
      <w:pPr>
        <w:widowControl/>
        <w:numPr>
          <w:ilvl w:val="0"/>
          <w:numId w:val="18"/>
        </w:numPr>
        <w:autoSpaceDN/>
        <w:adjustRightInd/>
        <w:jc w:val="both"/>
        <w:rPr>
          <w:rFonts w:ascii="Calibri" w:hAnsi="Calibri"/>
          <w:sz w:val="22"/>
          <w:szCs w:val="22"/>
        </w:rPr>
      </w:pPr>
      <w:r>
        <w:rPr>
          <w:rFonts w:ascii="Calibri" w:hAnsi="Calibri"/>
          <w:sz w:val="22"/>
          <w:szCs w:val="22"/>
        </w:rPr>
        <w:t>V patě izolovaných obvodových a vnitřních stěn bude osazena difuzní lišta.</w:t>
      </w:r>
    </w:p>
    <w:p w14:paraId="33CC9963" w14:textId="77777777" w:rsidR="00F0182D" w:rsidRPr="00374927" w:rsidRDefault="00F0182D" w:rsidP="00F0182D">
      <w:pPr>
        <w:jc w:val="both"/>
        <w:rPr>
          <w:rFonts w:ascii="Calibri" w:hAnsi="Calibri"/>
          <w:sz w:val="22"/>
          <w:szCs w:val="22"/>
        </w:rPr>
      </w:pPr>
    </w:p>
    <w:p w14:paraId="4B253871" w14:textId="77777777" w:rsidR="00F0182D" w:rsidRDefault="00F0182D" w:rsidP="00F0182D">
      <w:pPr>
        <w:jc w:val="both"/>
        <w:rPr>
          <w:rFonts w:ascii="Calibri" w:hAnsi="Calibri"/>
          <w:sz w:val="22"/>
          <w:szCs w:val="22"/>
          <w:u w:val="single"/>
        </w:rPr>
      </w:pPr>
      <w:r>
        <w:rPr>
          <w:rFonts w:ascii="Calibri" w:hAnsi="Calibri"/>
          <w:sz w:val="22"/>
          <w:szCs w:val="22"/>
          <w:u w:val="single"/>
        </w:rPr>
        <w:t>Ostatní – odstranění lokálních závad od působení atmosférických srážek</w:t>
      </w:r>
    </w:p>
    <w:p w14:paraId="6DF319D8" w14:textId="77777777" w:rsidR="00F0182D" w:rsidRPr="000913F9" w:rsidRDefault="00F0182D" w:rsidP="00F0182D">
      <w:pPr>
        <w:jc w:val="both"/>
        <w:rPr>
          <w:rFonts w:ascii="Calibri" w:hAnsi="Calibri"/>
          <w:i/>
          <w:iCs/>
          <w:sz w:val="22"/>
          <w:szCs w:val="22"/>
        </w:rPr>
      </w:pPr>
      <w:r>
        <w:rPr>
          <w:rFonts w:ascii="Calibri" w:hAnsi="Calibri"/>
          <w:sz w:val="22"/>
          <w:szCs w:val="22"/>
        </w:rPr>
        <w:t>Ve vztahu na snížení vlhkosti obvodových stěn bude zejména následující:</w:t>
      </w:r>
    </w:p>
    <w:p w14:paraId="223368A9" w14:textId="77777777" w:rsidR="00F0182D" w:rsidRPr="000913F9" w:rsidRDefault="00F0182D" w:rsidP="00F0182D">
      <w:pPr>
        <w:widowControl/>
        <w:numPr>
          <w:ilvl w:val="0"/>
          <w:numId w:val="21"/>
        </w:numPr>
        <w:autoSpaceDN/>
        <w:adjustRightInd/>
        <w:ind w:left="284" w:hanging="284"/>
        <w:jc w:val="both"/>
        <w:rPr>
          <w:rFonts w:ascii="Calibri" w:hAnsi="Calibri"/>
          <w:i/>
          <w:iCs/>
          <w:sz w:val="22"/>
          <w:szCs w:val="22"/>
        </w:rPr>
      </w:pPr>
      <w:r>
        <w:rPr>
          <w:rFonts w:ascii="Calibri" w:hAnsi="Calibri"/>
          <w:sz w:val="22"/>
          <w:szCs w:val="22"/>
        </w:rPr>
        <w:t xml:space="preserve">Ukončovací lišty nových rubových izolací budou osazeny pod úrovní navazujících zpevněných ploch, aby byl zachován vizuální vjem a bylo omezeno zasakování do suterénního zdiva od atmosférických vlivů. Ukončovací lišta současně slouží pro </w:t>
      </w:r>
      <w:proofErr w:type="spellStart"/>
      <w:r>
        <w:rPr>
          <w:rFonts w:ascii="Calibri" w:hAnsi="Calibri"/>
          <w:sz w:val="22"/>
          <w:szCs w:val="22"/>
        </w:rPr>
        <w:t>oddilatování</w:t>
      </w:r>
      <w:proofErr w:type="spellEnd"/>
      <w:r>
        <w:rPr>
          <w:rFonts w:ascii="Calibri" w:hAnsi="Calibri"/>
          <w:sz w:val="22"/>
          <w:szCs w:val="22"/>
        </w:rPr>
        <w:t xml:space="preserve"> konstrukční vrstvy </w:t>
      </w:r>
      <w:proofErr w:type="spellStart"/>
      <w:r>
        <w:rPr>
          <w:rFonts w:ascii="Calibri" w:hAnsi="Calibri"/>
          <w:sz w:val="22"/>
          <w:szCs w:val="22"/>
        </w:rPr>
        <w:t>zádlažby</w:t>
      </w:r>
      <w:proofErr w:type="spellEnd"/>
      <w:r>
        <w:rPr>
          <w:rFonts w:ascii="Calibri" w:hAnsi="Calibri"/>
          <w:sz w:val="22"/>
          <w:szCs w:val="22"/>
        </w:rPr>
        <w:t xml:space="preserve"> od konstrukcí objektu. Pro oddělení od pískovcových prvků bude použita fólie PEHD s oboustrannou </w:t>
      </w:r>
      <w:proofErr w:type="spellStart"/>
      <w:r>
        <w:rPr>
          <w:rFonts w:ascii="Calibri" w:hAnsi="Calibri"/>
          <w:sz w:val="22"/>
          <w:szCs w:val="22"/>
        </w:rPr>
        <w:t>přilnavostní</w:t>
      </w:r>
      <w:proofErr w:type="spellEnd"/>
      <w:r>
        <w:rPr>
          <w:rFonts w:ascii="Calibri" w:hAnsi="Calibri"/>
          <w:sz w:val="22"/>
          <w:szCs w:val="22"/>
        </w:rPr>
        <w:t xml:space="preserve"> páskou bez zásahu do pískovcových prvků.</w:t>
      </w:r>
    </w:p>
    <w:p w14:paraId="2942D22B" w14:textId="77777777" w:rsidR="00F0182D" w:rsidRDefault="00F0182D" w:rsidP="00F0182D">
      <w:pPr>
        <w:widowControl/>
        <w:numPr>
          <w:ilvl w:val="0"/>
          <w:numId w:val="21"/>
        </w:numPr>
        <w:autoSpaceDN/>
        <w:adjustRightInd/>
        <w:ind w:left="284" w:hanging="284"/>
        <w:jc w:val="both"/>
        <w:rPr>
          <w:rFonts w:ascii="Calibri" w:hAnsi="Calibri"/>
          <w:sz w:val="22"/>
          <w:szCs w:val="22"/>
        </w:rPr>
      </w:pPr>
      <w:r w:rsidRPr="004A6536">
        <w:rPr>
          <w:rFonts w:ascii="Calibri" w:hAnsi="Calibri"/>
          <w:sz w:val="22"/>
          <w:szCs w:val="22"/>
        </w:rPr>
        <w:t>V předstihu bude provedeno monitorování stávajícího odvodu srážkových vod z dešťových svodů pro ověření</w:t>
      </w:r>
      <w:r>
        <w:rPr>
          <w:rFonts w:ascii="Calibri" w:hAnsi="Calibri"/>
          <w:sz w:val="22"/>
          <w:szCs w:val="22"/>
        </w:rPr>
        <w:t xml:space="preserve"> a zprovoznění</w:t>
      </w:r>
      <w:r w:rsidRPr="004A6536">
        <w:rPr>
          <w:rFonts w:ascii="Calibri" w:hAnsi="Calibri"/>
          <w:sz w:val="22"/>
          <w:szCs w:val="22"/>
        </w:rPr>
        <w:t xml:space="preserve"> bezeškodného odvodu s napojením na</w:t>
      </w:r>
      <w:r>
        <w:rPr>
          <w:rFonts w:ascii="Calibri" w:hAnsi="Calibri"/>
          <w:sz w:val="22"/>
          <w:szCs w:val="22"/>
        </w:rPr>
        <w:t xml:space="preserve"> areálovou</w:t>
      </w:r>
      <w:r w:rsidRPr="004A6536">
        <w:rPr>
          <w:rFonts w:ascii="Calibri" w:hAnsi="Calibri"/>
          <w:sz w:val="22"/>
          <w:szCs w:val="22"/>
        </w:rPr>
        <w:t xml:space="preserve"> kanalizaci.</w:t>
      </w:r>
      <w:r>
        <w:rPr>
          <w:rFonts w:ascii="Calibri" w:hAnsi="Calibri"/>
          <w:sz w:val="22"/>
          <w:szCs w:val="22"/>
        </w:rPr>
        <w:t xml:space="preserve"> Současně budou provedeny podél objektu (parkoviště) kamerové zkoušky pro ležaté (splaškové) kanalizace vč. přípojek do objektu v návaznosti na obnovovanou kanalizaci před jižní stranou objektu.</w:t>
      </w:r>
    </w:p>
    <w:p w14:paraId="03858CFF" w14:textId="77777777" w:rsidR="00F0182D" w:rsidRPr="004A6536" w:rsidRDefault="00F0182D" w:rsidP="00F0182D">
      <w:pPr>
        <w:widowControl/>
        <w:numPr>
          <w:ilvl w:val="0"/>
          <w:numId w:val="21"/>
        </w:numPr>
        <w:autoSpaceDN/>
        <w:adjustRightInd/>
        <w:ind w:left="284" w:hanging="284"/>
        <w:jc w:val="both"/>
        <w:rPr>
          <w:rFonts w:ascii="Calibri" w:hAnsi="Calibri"/>
          <w:sz w:val="22"/>
          <w:szCs w:val="22"/>
        </w:rPr>
      </w:pPr>
      <w:r>
        <w:rPr>
          <w:rFonts w:ascii="Calibri" w:hAnsi="Calibri"/>
          <w:sz w:val="22"/>
          <w:szCs w:val="22"/>
        </w:rPr>
        <w:t>Bude prověřena i funkčnost štěrbinového odvodu z plochy nádvoří s přístupem do suterénu vč. šaten.</w:t>
      </w:r>
    </w:p>
    <w:p w14:paraId="357ED027" w14:textId="77777777" w:rsidR="00F0182D" w:rsidRDefault="00F0182D" w:rsidP="00F0182D">
      <w:pPr>
        <w:spacing w:line="360" w:lineRule="auto"/>
        <w:jc w:val="both"/>
        <w:rPr>
          <w:rFonts w:ascii="Calibri" w:hAnsi="Calibri"/>
          <w:b/>
          <w:color w:val="CE003C"/>
          <w:sz w:val="22"/>
          <w:u w:val="single"/>
        </w:rPr>
      </w:pPr>
    </w:p>
    <w:p w14:paraId="5D0446E0" w14:textId="77777777" w:rsidR="00F0182D" w:rsidRDefault="00F0182D" w:rsidP="00F0182D">
      <w:pPr>
        <w:jc w:val="both"/>
        <w:rPr>
          <w:rFonts w:ascii="Calibri" w:hAnsi="Calibri"/>
          <w:sz w:val="22"/>
          <w:szCs w:val="22"/>
          <w:u w:val="single"/>
        </w:rPr>
      </w:pPr>
      <w:r>
        <w:rPr>
          <w:rFonts w:ascii="Calibri" w:hAnsi="Calibri"/>
          <w:sz w:val="22"/>
          <w:szCs w:val="22"/>
          <w:u w:val="single"/>
        </w:rPr>
        <w:t>Ostatní – požadavky na vnitřní úpravy</w:t>
      </w:r>
    </w:p>
    <w:p w14:paraId="081FEFFF" w14:textId="77777777" w:rsidR="00F0182D" w:rsidRDefault="00F0182D" w:rsidP="00F0182D">
      <w:pPr>
        <w:numPr>
          <w:ilvl w:val="0"/>
          <w:numId w:val="27"/>
        </w:numPr>
        <w:ind w:left="284" w:hanging="284"/>
        <w:jc w:val="both"/>
        <w:rPr>
          <w:rFonts w:ascii="Calibri" w:hAnsi="Calibri"/>
          <w:bCs/>
          <w:sz w:val="22"/>
        </w:rPr>
      </w:pPr>
      <w:r>
        <w:rPr>
          <w:rFonts w:ascii="Calibri" w:hAnsi="Calibri"/>
          <w:bCs/>
          <w:sz w:val="22"/>
        </w:rPr>
        <w:t>Budou provedeny, pokud nebude dohodnuto jinak, demontáže a zpětné montáže otopných těles. Pro odpojení bude provedeno vypuštění topného systému, popř. zamrazování rozvodů s následným doplněním topného systému.</w:t>
      </w:r>
    </w:p>
    <w:p w14:paraId="4C46BD56" w14:textId="77777777" w:rsidR="00F0182D" w:rsidRDefault="00F0182D" w:rsidP="00F0182D">
      <w:pPr>
        <w:numPr>
          <w:ilvl w:val="0"/>
          <w:numId w:val="27"/>
        </w:numPr>
        <w:ind w:left="284" w:hanging="284"/>
        <w:jc w:val="both"/>
        <w:rPr>
          <w:rFonts w:ascii="Calibri" w:hAnsi="Calibri"/>
          <w:bCs/>
          <w:sz w:val="22"/>
        </w:rPr>
      </w:pPr>
      <w:r>
        <w:rPr>
          <w:rFonts w:ascii="Calibri" w:hAnsi="Calibri"/>
          <w:bCs/>
          <w:sz w:val="22"/>
        </w:rPr>
        <w:t xml:space="preserve">Veškeré podlahové konstrukce v 1.PP budou ochráněny proti poškození pokládkou geotextílií s následným </w:t>
      </w:r>
      <w:proofErr w:type="spellStart"/>
      <w:r>
        <w:rPr>
          <w:rFonts w:ascii="Calibri" w:hAnsi="Calibri"/>
          <w:bCs/>
          <w:sz w:val="22"/>
        </w:rPr>
        <w:lastRenderedPageBreak/>
        <w:t>připoložením</w:t>
      </w:r>
      <w:proofErr w:type="spellEnd"/>
      <w:r>
        <w:rPr>
          <w:rFonts w:ascii="Calibri" w:hAnsi="Calibri"/>
          <w:bCs/>
          <w:sz w:val="22"/>
        </w:rPr>
        <w:t xml:space="preserve"> fólií při osekávání omítek a jejich následné obnově. Obdobně bude zakryto i strojní vybavení kotelny.</w:t>
      </w:r>
    </w:p>
    <w:p w14:paraId="50DA72D1" w14:textId="77777777" w:rsidR="00F0182D" w:rsidRDefault="00F0182D" w:rsidP="00F0182D">
      <w:pPr>
        <w:numPr>
          <w:ilvl w:val="0"/>
          <w:numId w:val="27"/>
        </w:numPr>
        <w:ind w:left="284" w:hanging="284"/>
        <w:jc w:val="both"/>
        <w:rPr>
          <w:rFonts w:ascii="Calibri" w:hAnsi="Calibri"/>
          <w:bCs/>
          <w:sz w:val="22"/>
        </w:rPr>
      </w:pPr>
      <w:proofErr w:type="spellStart"/>
      <w:r>
        <w:rPr>
          <w:rFonts w:ascii="Calibri" w:hAnsi="Calibri"/>
          <w:bCs/>
          <w:sz w:val="22"/>
        </w:rPr>
        <w:t>Překotvení</w:t>
      </w:r>
      <w:proofErr w:type="spellEnd"/>
      <w:r>
        <w:rPr>
          <w:rFonts w:ascii="Calibri" w:hAnsi="Calibri"/>
          <w:bCs/>
          <w:sz w:val="22"/>
        </w:rPr>
        <w:t xml:space="preserve"> stávající elektroinstalace bude </w:t>
      </w:r>
      <w:proofErr w:type="spellStart"/>
      <w:r>
        <w:rPr>
          <w:rFonts w:ascii="Calibri" w:hAnsi="Calibri"/>
          <w:bCs/>
          <w:sz w:val="22"/>
        </w:rPr>
        <w:t>nehygroskopickými</w:t>
      </w:r>
      <w:proofErr w:type="spellEnd"/>
      <w:r>
        <w:rPr>
          <w:rFonts w:ascii="Calibri" w:hAnsi="Calibri"/>
          <w:bCs/>
          <w:sz w:val="22"/>
        </w:rPr>
        <w:t xml:space="preserve"> materiály (použití sádry aj. je vyloučeno). Před obnovou omítek bude provedena odbornou firmou celková revize elektrických rozvodů v sanované zóně. Výměna elektroinstalace není předmětem projektu sanace.</w:t>
      </w:r>
    </w:p>
    <w:p w14:paraId="6773AF50" w14:textId="77777777" w:rsidR="00F0182D" w:rsidRDefault="00F0182D" w:rsidP="00F0182D">
      <w:pPr>
        <w:numPr>
          <w:ilvl w:val="0"/>
          <w:numId w:val="27"/>
        </w:numPr>
        <w:ind w:left="284" w:hanging="284"/>
        <w:jc w:val="both"/>
        <w:rPr>
          <w:rFonts w:ascii="Calibri" w:hAnsi="Calibri"/>
          <w:bCs/>
          <w:sz w:val="22"/>
        </w:rPr>
      </w:pPr>
      <w:r>
        <w:rPr>
          <w:rFonts w:ascii="Calibri" w:hAnsi="Calibri"/>
          <w:bCs/>
          <w:sz w:val="22"/>
        </w:rPr>
        <w:t xml:space="preserve">Přijmout opatření, aby </w:t>
      </w:r>
      <w:proofErr w:type="gramStart"/>
      <w:r>
        <w:rPr>
          <w:rFonts w:ascii="Calibri" w:hAnsi="Calibri"/>
          <w:bCs/>
          <w:sz w:val="22"/>
        </w:rPr>
        <w:t>nedošlo</w:t>
      </w:r>
      <w:proofErr w:type="gramEnd"/>
      <w:r>
        <w:rPr>
          <w:rFonts w:ascii="Calibri" w:hAnsi="Calibri"/>
          <w:bCs/>
          <w:sz w:val="22"/>
        </w:rPr>
        <w:t xml:space="preserve"> pokud možno k poškození stávajících keramických soklů (s jejich obnovou není uvažováno).</w:t>
      </w:r>
    </w:p>
    <w:p w14:paraId="5C1985C6" w14:textId="77777777" w:rsidR="00F0182D" w:rsidRPr="00862A4E" w:rsidRDefault="00F0182D" w:rsidP="00F0182D">
      <w:pPr>
        <w:numPr>
          <w:ilvl w:val="0"/>
          <w:numId w:val="27"/>
        </w:numPr>
        <w:ind w:left="284" w:hanging="284"/>
        <w:jc w:val="both"/>
        <w:rPr>
          <w:rFonts w:ascii="Calibri" w:hAnsi="Calibri"/>
          <w:bCs/>
          <w:sz w:val="22"/>
        </w:rPr>
      </w:pPr>
      <w:r>
        <w:rPr>
          <w:rFonts w:ascii="Calibri" w:hAnsi="Calibri"/>
          <w:bCs/>
          <w:sz w:val="22"/>
        </w:rPr>
        <w:t>V 1.PP bude provedeno utěsnění prostupů jednotlivých přípojek přes obvodové zdi.</w:t>
      </w:r>
    </w:p>
    <w:p w14:paraId="5A2DE47B" w14:textId="77777777" w:rsidR="00F0182D" w:rsidRDefault="00F0182D" w:rsidP="00F0182D">
      <w:pPr>
        <w:numPr>
          <w:ilvl w:val="0"/>
          <w:numId w:val="27"/>
        </w:numPr>
        <w:ind w:left="284" w:hanging="284"/>
        <w:jc w:val="both"/>
        <w:rPr>
          <w:rFonts w:ascii="Calibri" w:hAnsi="Calibri"/>
          <w:bCs/>
          <w:sz w:val="22"/>
        </w:rPr>
      </w:pPr>
      <w:r>
        <w:rPr>
          <w:rFonts w:ascii="Calibri" w:hAnsi="Calibri"/>
          <w:bCs/>
          <w:sz w:val="22"/>
        </w:rPr>
        <w:t>Stávající obložení stěn v chodbě, tělocvičně aj. bude demontováno a zpětně provedeno nové. Toto se týká i zabudovaného sportovního vybavení (žebřiny, hrazda aj.). Návrh obložení bude řešen samostatným projektem mimo rámec projektu sanace v návaznosti na rekonstrukci tělocvičny. Demontáž a montáž sportovního vybavení zajišťuje provozovatel objektu u servisní společnosti.</w:t>
      </w:r>
    </w:p>
    <w:p w14:paraId="2DA31D93" w14:textId="77777777" w:rsidR="00F0182D" w:rsidRDefault="00F0182D" w:rsidP="00F0182D">
      <w:pPr>
        <w:jc w:val="both"/>
        <w:rPr>
          <w:rFonts w:ascii="Calibri" w:hAnsi="Calibri"/>
          <w:bCs/>
          <w:sz w:val="22"/>
        </w:rPr>
      </w:pPr>
    </w:p>
    <w:p w14:paraId="65B2508A" w14:textId="77777777" w:rsidR="00F0182D" w:rsidRPr="002A0E25" w:rsidRDefault="00F0182D" w:rsidP="00F0182D">
      <w:pPr>
        <w:jc w:val="both"/>
        <w:rPr>
          <w:rFonts w:ascii="Calibri" w:hAnsi="Calibri"/>
          <w:bCs/>
          <w:sz w:val="22"/>
          <w:u w:val="single"/>
        </w:rPr>
      </w:pPr>
      <w:r w:rsidRPr="002A0E25">
        <w:rPr>
          <w:rFonts w:ascii="Calibri" w:hAnsi="Calibri"/>
          <w:bCs/>
          <w:sz w:val="22"/>
          <w:u w:val="single"/>
        </w:rPr>
        <w:t>Doporučené opatření</w:t>
      </w:r>
    </w:p>
    <w:p w14:paraId="04C8AA8F" w14:textId="77777777" w:rsidR="00F0182D" w:rsidRDefault="00F0182D" w:rsidP="00F0182D">
      <w:pPr>
        <w:numPr>
          <w:ilvl w:val="0"/>
          <w:numId w:val="29"/>
        </w:numPr>
        <w:jc w:val="both"/>
        <w:rPr>
          <w:rFonts w:ascii="Calibri" w:hAnsi="Calibri"/>
          <w:bCs/>
          <w:sz w:val="22"/>
        </w:rPr>
      </w:pPr>
      <w:r>
        <w:rPr>
          <w:rFonts w:ascii="Calibri" w:hAnsi="Calibri"/>
          <w:bCs/>
          <w:sz w:val="22"/>
        </w:rPr>
        <w:t>Zajištění větrání suterénních prostor, a to zejména tělocvičny a šaten. Práce budou řešeny samostatným stavebním projektem mimo rámec projektu sanace vlhkého zdiva.</w:t>
      </w:r>
    </w:p>
    <w:p w14:paraId="2143DD0F" w14:textId="77777777" w:rsidR="00F0182D" w:rsidRDefault="00F0182D" w:rsidP="00F0182D">
      <w:pPr>
        <w:numPr>
          <w:ilvl w:val="0"/>
          <w:numId w:val="29"/>
        </w:numPr>
        <w:jc w:val="both"/>
        <w:rPr>
          <w:rFonts w:ascii="Calibri" w:hAnsi="Calibri"/>
          <w:bCs/>
          <w:sz w:val="22"/>
        </w:rPr>
      </w:pPr>
      <w:r>
        <w:rPr>
          <w:rFonts w:ascii="Calibri" w:hAnsi="Calibri"/>
          <w:bCs/>
          <w:sz w:val="22"/>
        </w:rPr>
        <w:t>Zprovoznění stávajících odvodňovacích kanálků z předchozího období pro odvod povrchových vod (práce budou provedeny v rámci záchovné údržby provozovatele).</w:t>
      </w:r>
    </w:p>
    <w:p w14:paraId="43844943" w14:textId="77777777" w:rsidR="00F0182D" w:rsidRDefault="00F0182D" w:rsidP="00F0182D">
      <w:pPr>
        <w:jc w:val="both"/>
        <w:rPr>
          <w:rFonts w:ascii="Calibri" w:hAnsi="Calibri"/>
          <w:bCs/>
          <w:sz w:val="22"/>
        </w:rPr>
      </w:pPr>
    </w:p>
    <w:p w14:paraId="44FB6DC0" w14:textId="77777777" w:rsidR="00F0182D" w:rsidRDefault="00F0182D" w:rsidP="00F0182D">
      <w:pPr>
        <w:jc w:val="both"/>
        <w:rPr>
          <w:rFonts w:ascii="Calibri" w:hAnsi="Calibri"/>
          <w:bCs/>
          <w:sz w:val="22"/>
        </w:rPr>
      </w:pPr>
    </w:p>
    <w:p w14:paraId="7CAE337E" w14:textId="77777777" w:rsidR="00F0182D" w:rsidRPr="003B41D3" w:rsidRDefault="00F0182D" w:rsidP="00F0182D">
      <w:pPr>
        <w:jc w:val="both"/>
        <w:rPr>
          <w:rFonts w:ascii="Calibri" w:hAnsi="Calibri"/>
          <w:bCs/>
          <w:sz w:val="22"/>
          <w:u w:val="single"/>
        </w:rPr>
      </w:pPr>
      <w:r w:rsidRPr="003B41D3">
        <w:rPr>
          <w:rFonts w:ascii="Calibri" w:hAnsi="Calibri"/>
          <w:bCs/>
          <w:sz w:val="22"/>
          <w:u w:val="single"/>
        </w:rPr>
        <w:t>Ostatní</w:t>
      </w:r>
    </w:p>
    <w:p w14:paraId="41FA5352" w14:textId="703AD974" w:rsidR="00F0182D" w:rsidRDefault="00F0182D" w:rsidP="00F0182D">
      <w:pPr>
        <w:jc w:val="both"/>
        <w:rPr>
          <w:rFonts w:ascii="Calibri" w:hAnsi="Calibri"/>
          <w:bCs/>
          <w:sz w:val="22"/>
        </w:rPr>
      </w:pPr>
      <w:r>
        <w:rPr>
          <w:rFonts w:ascii="Calibri" w:hAnsi="Calibri"/>
          <w:bCs/>
          <w:sz w:val="22"/>
        </w:rPr>
        <w:t>Se zásahem do podlah</w:t>
      </w:r>
      <w:r w:rsidR="00F42A95">
        <w:rPr>
          <w:rFonts w:ascii="Calibri" w:hAnsi="Calibri"/>
          <w:bCs/>
          <w:sz w:val="22"/>
        </w:rPr>
        <w:t xml:space="preserve"> v celém rozsahu suterénu</w:t>
      </w:r>
      <w:r>
        <w:rPr>
          <w:rFonts w:ascii="Calibri" w:hAnsi="Calibri"/>
          <w:bCs/>
          <w:sz w:val="22"/>
        </w:rPr>
        <w:t xml:space="preserve"> a nově rekonstruovaných prostor (zejména </w:t>
      </w:r>
      <w:proofErr w:type="spellStart"/>
      <w:r>
        <w:rPr>
          <w:rFonts w:ascii="Calibri" w:hAnsi="Calibri"/>
          <w:bCs/>
          <w:sz w:val="22"/>
        </w:rPr>
        <w:t>m.č</w:t>
      </w:r>
      <w:proofErr w:type="spellEnd"/>
      <w:r>
        <w:rPr>
          <w:rFonts w:ascii="Calibri" w:hAnsi="Calibri"/>
          <w:bCs/>
          <w:sz w:val="22"/>
        </w:rPr>
        <w:t xml:space="preserve">. 020 - sprchy, </w:t>
      </w:r>
      <w:proofErr w:type="spellStart"/>
      <w:r>
        <w:rPr>
          <w:rFonts w:ascii="Calibri" w:hAnsi="Calibri"/>
          <w:bCs/>
          <w:sz w:val="22"/>
        </w:rPr>
        <w:t>m.č</w:t>
      </w:r>
      <w:proofErr w:type="spellEnd"/>
      <w:r>
        <w:rPr>
          <w:rFonts w:ascii="Calibri" w:hAnsi="Calibri"/>
          <w:bCs/>
          <w:sz w:val="22"/>
        </w:rPr>
        <w:t>. 007 - prádelna aj.) v 1.PP není dle sdělení objednatele uvažováno.</w:t>
      </w:r>
    </w:p>
    <w:p w14:paraId="3B5B5605" w14:textId="77777777" w:rsidR="00F0182D" w:rsidRPr="00495524" w:rsidRDefault="00F0182D" w:rsidP="00F0182D">
      <w:pPr>
        <w:ind w:left="360"/>
        <w:jc w:val="both"/>
        <w:rPr>
          <w:rFonts w:ascii="Calibri" w:hAnsi="Calibri"/>
          <w:bCs/>
          <w:sz w:val="22"/>
        </w:rPr>
      </w:pPr>
    </w:p>
    <w:p w14:paraId="39FFC081" w14:textId="77777777" w:rsidR="00F0182D" w:rsidRDefault="00F0182D" w:rsidP="00A41235">
      <w:pPr>
        <w:spacing w:after="120"/>
        <w:jc w:val="both"/>
        <w:rPr>
          <w:rFonts w:ascii="Calibri" w:hAnsi="Calibri"/>
          <w:b/>
          <w:color w:val="CE003C"/>
          <w:sz w:val="22"/>
          <w:u w:val="single"/>
        </w:rPr>
      </w:pPr>
    </w:p>
    <w:p w14:paraId="2388E1AB" w14:textId="77777777" w:rsidR="00F0182D" w:rsidRPr="00E27F7B" w:rsidRDefault="00F0182D" w:rsidP="00F0182D">
      <w:pPr>
        <w:spacing w:line="360" w:lineRule="auto"/>
        <w:jc w:val="both"/>
        <w:rPr>
          <w:rFonts w:ascii="Calibri" w:hAnsi="Calibri"/>
          <w:b/>
          <w:color w:val="CE003C"/>
          <w:sz w:val="22"/>
          <w:u w:val="single"/>
        </w:rPr>
      </w:pPr>
      <w:r>
        <w:rPr>
          <w:rFonts w:ascii="Calibri" w:hAnsi="Calibri"/>
          <w:b/>
          <w:color w:val="CE003C"/>
          <w:sz w:val="22"/>
          <w:u w:val="single"/>
        </w:rPr>
        <w:t xml:space="preserve">3. </w:t>
      </w:r>
      <w:r w:rsidRPr="00E22C98">
        <w:rPr>
          <w:rFonts w:ascii="Calibri" w:hAnsi="Calibri"/>
          <w:b/>
          <w:color w:val="CE003C"/>
          <w:sz w:val="22"/>
          <w:u w:val="single"/>
        </w:rPr>
        <w:t xml:space="preserve">Popis </w:t>
      </w:r>
      <w:r>
        <w:rPr>
          <w:rFonts w:ascii="Calibri" w:hAnsi="Calibri"/>
          <w:b/>
          <w:color w:val="CE003C"/>
          <w:sz w:val="22"/>
          <w:u w:val="single"/>
        </w:rPr>
        <w:t>jednotlivých zvolených technologií</w:t>
      </w:r>
    </w:p>
    <w:p w14:paraId="55461790" w14:textId="274938D0" w:rsidR="00F0182D" w:rsidRPr="0040306C" w:rsidRDefault="00F0182D" w:rsidP="00F0182D">
      <w:pPr>
        <w:pStyle w:val="Zpat"/>
        <w:widowControl/>
        <w:numPr>
          <w:ilvl w:val="1"/>
          <w:numId w:val="36"/>
        </w:numPr>
        <w:tabs>
          <w:tab w:val="clear" w:pos="4818"/>
          <w:tab w:val="clear" w:pos="9637"/>
        </w:tabs>
        <w:overflowPunct w:val="0"/>
        <w:autoSpaceDE w:val="0"/>
        <w:jc w:val="both"/>
        <w:textAlignment w:val="baseline"/>
        <w:rPr>
          <w:rFonts w:ascii="Calibri" w:hAnsi="Calibri" w:cs="Calibri"/>
          <w:b/>
          <w:bCs/>
          <w:sz w:val="22"/>
          <w:szCs w:val="22"/>
        </w:rPr>
      </w:pPr>
      <w:r w:rsidRPr="0040306C">
        <w:rPr>
          <w:rFonts w:ascii="Calibri" w:hAnsi="Calibri" w:cs="Calibri"/>
          <w:b/>
          <w:bCs/>
          <w:sz w:val="22"/>
          <w:szCs w:val="22"/>
        </w:rPr>
        <w:t xml:space="preserve">Tlaková injektáž </w:t>
      </w:r>
      <w:proofErr w:type="spellStart"/>
      <w:r w:rsidRPr="0040306C">
        <w:rPr>
          <w:rFonts w:ascii="Calibri" w:hAnsi="Calibri" w:cs="Calibri"/>
          <w:b/>
          <w:bCs/>
          <w:sz w:val="22"/>
          <w:szCs w:val="22"/>
        </w:rPr>
        <w:t>nízkovizkozními</w:t>
      </w:r>
      <w:proofErr w:type="spellEnd"/>
      <w:r w:rsidRPr="0040306C">
        <w:rPr>
          <w:rFonts w:ascii="Calibri" w:hAnsi="Calibri" w:cs="Calibri"/>
          <w:b/>
          <w:bCs/>
          <w:sz w:val="22"/>
          <w:szCs w:val="22"/>
        </w:rPr>
        <w:t xml:space="preserve"> akrylátovými gely –</w:t>
      </w:r>
      <w:r w:rsidR="000F6BFF">
        <w:rPr>
          <w:rFonts w:ascii="Calibri" w:hAnsi="Calibri" w:cs="Calibri"/>
          <w:b/>
          <w:bCs/>
          <w:sz w:val="22"/>
          <w:szCs w:val="22"/>
        </w:rPr>
        <w:t xml:space="preserve"> </w:t>
      </w:r>
      <w:r>
        <w:rPr>
          <w:rFonts w:ascii="Calibri" w:hAnsi="Calibri" w:cs="Calibri"/>
          <w:b/>
          <w:bCs/>
          <w:sz w:val="22"/>
          <w:szCs w:val="22"/>
        </w:rPr>
        <w:t>plošná injektáž zdiva</w:t>
      </w:r>
    </w:p>
    <w:p w14:paraId="3BB1BCF6" w14:textId="66B9634B" w:rsidR="000F6BFF" w:rsidRPr="000F6BFF" w:rsidRDefault="00F0182D" w:rsidP="000F6BFF">
      <w:pPr>
        <w:pStyle w:val="Vnitonadresa"/>
        <w:spacing w:line="240" w:lineRule="auto"/>
        <w:rPr>
          <w:rFonts w:ascii="Calibri" w:hAnsi="Calibri"/>
          <w:spacing w:val="-4"/>
          <w:sz w:val="22"/>
          <w:szCs w:val="22"/>
        </w:rPr>
      </w:pPr>
      <w:r>
        <w:rPr>
          <w:rFonts w:ascii="Calibri" w:hAnsi="Calibri"/>
          <w:spacing w:val="-4"/>
          <w:sz w:val="22"/>
          <w:szCs w:val="22"/>
        </w:rPr>
        <w:t>Tato izolace se uvažuje pro odizolování u obvodové stěny kotelny (</w:t>
      </w:r>
      <w:proofErr w:type="spellStart"/>
      <w:r>
        <w:rPr>
          <w:rFonts w:ascii="Calibri" w:hAnsi="Calibri"/>
          <w:spacing w:val="-4"/>
          <w:sz w:val="22"/>
          <w:szCs w:val="22"/>
        </w:rPr>
        <w:t>m.č</w:t>
      </w:r>
      <w:proofErr w:type="spellEnd"/>
      <w:r>
        <w:rPr>
          <w:rFonts w:ascii="Calibri" w:hAnsi="Calibri"/>
          <w:spacing w:val="-4"/>
          <w:sz w:val="22"/>
          <w:szCs w:val="22"/>
        </w:rPr>
        <w:t>. 022</w:t>
      </w:r>
      <w:r w:rsidR="000F6BFF">
        <w:rPr>
          <w:rFonts w:ascii="Calibri" w:hAnsi="Calibri"/>
          <w:spacing w:val="-4"/>
          <w:sz w:val="22"/>
          <w:szCs w:val="22"/>
        </w:rPr>
        <w:t>) a</w:t>
      </w:r>
      <w:r w:rsidR="00103265">
        <w:rPr>
          <w:rFonts w:ascii="Calibri" w:hAnsi="Calibri"/>
          <w:spacing w:val="-4"/>
          <w:sz w:val="22"/>
          <w:szCs w:val="22"/>
        </w:rPr>
        <w:t xml:space="preserve"> části zdiva ke schodišti (</w:t>
      </w:r>
      <w:proofErr w:type="spellStart"/>
      <w:r w:rsidR="00103265">
        <w:rPr>
          <w:rFonts w:ascii="Calibri" w:hAnsi="Calibri"/>
          <w:spacing w:val="-4"/>
          <w:sz w:val="22"/>
          <w:szCs w:val="22"/>
        </w:rPr>
        <w:t>m.č</w:t>
      </w:r>
      <w:proofErr w:type="spellEnd"/>
      <w:r w:rsidR="00103265">
        <w:rPr>
          <w:rFonts w:ascii="Calibri" w:hAnsi="Calibri"/>
          <w:spacing w:val="-4"/>
          <w:sz w:val="22"/>
          <w:szCs w:val="22"/>
        </w:rPr>
        <w:t>. 004).</w:t>
      </w:r>
      <w:r>
        <w:rPr>
          <w:rFonts w:ascii="Calibri" w:hAnsi="Calibri"/>
          <w:spacing w:val="-4"/>
          <w:sz w:val="22"/>
          <w:szCs w:val="22"/>
        </w:rPr>
        <w:t xml:space="preserve"> </w:t>
      </w:r>
      <w:r w:rsidRPr="0040306C">
        <w:rPr>
          <w:rFonts w:ascii="Calibri" w:hAnsi="Calibri"/>
          <w:spacing w:val="-4"/>
          <w:sz w:val="22"/>
          <w:szCs w:val="22"/>
        </w:rPr>
        <w:t xml:space="preserve">Používá se k izolaci a zabezpečení starých cennějších budov ve složitých podmínkách, kde je velmi problematické provádění výkopových prací. </w:t>
      </w:r>
      <w:r w:rsidR="000F6BFF" w:rsidRPr="000F6BFF">
        <w:rPr>
          <w:rFonts w:ascii="Calibri" w:hAnsi="Calibri"/>
          <w:spacing w:val="-4"/>
          <w:sz w:val="22"/>
          <w:szCs w:val="22"/>
        </w:rPr>
        <w:t xml:space="preserve">Chemické injektáže akrylátovými gely se používají pro sanaci vlhkého zdiva, k dodatečnému vytvoření plošné izolace a odstranění příčiny vnikání vlhkosti do konstrukcí zdiva – akrylátový gel má díky velmi nízké viskozitě schopnost proniknout i do kapilárního systému injektovaných látek s velmi jemnou porézní strukturou, kde dochází k utěsňování velmi malých pórů a trhlin. Aplikují se tlakovou injektáží do předem vodorovně vyvrtaných otvorů v odstupech 15x 15 cm do ošetřované zdi, hloubka vrtů je 300 mm od líce zdiva. Před samotnou aplikací je nutné odstranit prach vzniklý při vrtání. </w:t>
      </w:r>
    </w:p>
    <w:p w14:paraId="371AE328" w14:textId="77777777" w:rsidR="000F6BFF" w:rsidRPr="0040306C" w:rsidRDefault="000F6BFF" w:rsidP="00F0182D">
      <w:pPr>
        <w:jc w:val="both"/>
        <w:rPr>
          <w:rFonts w:ascii="Calibri" w:hAnsi="Calibri"/>
          <w:spacing w:val="-4"/>
          <w:sz w:val="22"/>
          <w:szCs w:val="22"/>
        </w:rPr>
      </w:pPr>
    </w:p>
    <w:p w14:paraId="4A573998" w14:textId="77777777" w:rsidR="00F0182D" w:rsidRPr="0040306C" w:rsidRDefault="00F0182D" w:rsidP="00F0182D">
      <w:pPr>
        <w:jc w:val="both"/>
        <w:rPr>
          <w:rFonts w:ascii="Calibri" w:hAnsi="Calibri"/>
          <w:sz w:val="22"/>
          <w:szCs w:val="22"/>
          <w:u w:val="single"/>
        </w:rPr>
      </w:pPr>
      <w:r w:rsidRPr="0040306C">
        <w:rPr>
          <w:rFonts w:ascii="Calibri" w:hAnsi="Calibri"/>
          <w:sz w:val="22"/>
          <w:szCs w:val="22"/>
          <w:u w:val="single"/>
        </w:rPr>
        <w:t>Charakteristika gelů</w:t>
      </w:r>
    </w:p>
    <w:p w14:paraId="0F4967BF" w14:textId="77777777" w:rsidR="00F0182D" w:rsidRPr="0040306C" w:rsidRDefault="00F0182D" w:rsidP="00F0182D">
      <w:pPr>
        <w:widowControl/>
        <w:numPr>
          <w:ilvl w:val="1"/>
          <w:numId w:val="33"/>
        </w:numPr>
        <w:tabs>
          <w:tab w:val="clear" w:pos="1440"/>
        </w:tabs>
        <w:autoSpaceDN/>
        <w:adjustRightInd/>
        <w:ind w:left="1134" w:hanging="426"/>
        <w:jc w:val="both"/>
        <w:rPr>
          <w:rFonts w:ascii="Calibri" w:hAnsi="Calibri"/>
          <w:sz w:val="22"/>
          <w:szCs w:val="22"/>
        </w:rPr>
      </w:pPr>
      <w:r w:rsidRPr="0040306C">
        <w:rPr>
          <w:rFonts w:ascii="Calibri" w:hAnsi="Calibri"/>
          <w:sz w:val="22"/>
          <w:szCs w:val="22"/>
        </w:rPr>
        <w:t xml:space="preserve">gely jsou tvořeny makromolekulami složených z dlouhých řetězců molekul, což způsobuje </w:t>
      </w:r>
      <w:proofErr w:type="spellStart"/>
      <w:r w:rsidRPr="0040306C">
        <w:rPr>
          <w:rFonts w:ascii="Calibri" w:hAnsi="Calibri"/>
          <w:sz w:val="22"/>
          <w:szCs w:val="22"/>
        </w:rPr>
        <w:t>vi</w:t>
      </w:r>
      <w:r>
        <w:rPr>
          <w:rFonts w:ascii="Calibri" w:hAnsi="Calibri"/>
          <w:sz w:val="22"/>
          <w:szCs w:val="22"/>
        </w:rPr>
        <w:t>z</w:t>
      </w:r>
      <w:r w:rsidRPr="0040306C">
        <w:rPr>
          <w:rFonts w:ascii="Calibri" w:hAnsi="Calibri"/>
          <w:sz w:val="22"/>
          <w:szCs w:val="22"/>
        </w:rPr>
        <w:t>kozně</w:t>
      </w:r>
      <w:proofErr w:type="spellEnd"/>
      <w:r w:rsidRPr="0040306C">
        <w:rPr>
          <w:rFonts w:ascii="Calibri" w:hAnsi="Calibri"/>
          <w:sz w:val="22"/>
          <w:szCs w:val="22"/>
        </w:rPr>
        <w:t xml:space="preserve">-elastické vlastnosti </w:t>
      </w:r>
    </w:p>
    <w:p w14:paraId="0E1DB09B" w14:textId="77777777" w:rsidR="00F0182D" w:rsidRPr="0040306C" w:rsidRDefault="00F0182D" w:rsidP="00F0182D">
      <w:pPr>
        <w:widowControl/>
        <w:numPr>
          <w:ilvl w:val="1"/>
          <w:numId w:val="33"/>
        </w:numPr>
        <w:tabs>
          <w:tab w:val="clear" w:pos="1440"/>
        </w:tabs>
        <w:autoSpaceDN/>
        <w:adjustRightInd/>
        <w:ind w:left="1134" w:hanging="426"/>
        <w:jc w:val="both"/>
        <w:rPr>
          <w:rFonts w:ascii="Calibri" w:hAnsi="Calibri"/>
          <w:sz w:val="22"/>
          <w:szCs w:val="22"/>
        </w:rPr>
      </w:pPr>
      <w:r w:rsidRPr="0040306C">
        <w:rPr>
          <w:rFonts w:ascii="Calibri" w:hAnsi="Calibri"/>
          <w:sz w:val="22"/>
          <w:szCs w:val="22"/>
        </w:rPr>
        <w:t>výsledným produktem pro proběhlé polymeraci je trvale pružný gel</w:t>
      </w:r>
    </w:p>
    <w:p w14:paraId="21E1BE37" w14:textId="40736E70" w:rsidR="00B87D7A" w:rsidRDefault="00F0182D" w:rsidP="00F0182D">
      <w:pPr>
        <w:widowControl/>
        <w:numPr>
          <w:ilvl w:val="1"/>
          <w:numId w:val="33"/>
        </w:numPr>
        <w:tabs>
          <w:tab w:val="clear" w:pos="1440"/>
        </w:tabs>
        <w:autoSpaceDN/>
        <w:adjustRightInd/>
        <w:spacing w:after="120"/>
        <w:ind w:left="1134" w:hanging="426"/>
        <w:jc w:val="both"/>
        <w:rPr>
          <w:rFonts w:ascii="Calibri" w:hAnsi="Calibri"/>
          <w:sz w:val="22"/>
          <w:szCs w:val="22"/>
        </w:rPr>
      </w:pPr>
      <w:r w:rsidRPr="0040306C">
        <w:rPr>
          <w:rFonts w:ascii="Calibri" w:hAnsi="Calibri"/>
          <w:sz w:val="22"/>
          <w:szCs w:val="22"/>
        </w:rPr>
        <w:t>gely mají hydroskopické vlastnosti (mohou jímat vodu z okolí), čímž dochází k nárůstu jejich objemu; reakce je vratná (po odebrání vody se vrátí do počátečního objemu)</w:t>
      </w:r>
    </w:p>
    <w:p w14:paraId="3E2D3735" w14:textId="77777777" w:rsidR="000F6BFF" w:rsidRPr="000F6BFF" w:rsidRDefault="000F6BFF" w:rsidP="000F6BFF">
      <w:pPr>
        <w:jc w:val="both"/>
        <w:rPr>
          <w:rFonts w:ascii="Calibri" w:hAnsi="Calibri"/>
          <w:sz w:val="22"/>
          <w:szCs w:val="22"/>
        </w:rPr>
      </w:pPr>
    </w:p>
    <w:p w14:paraId="1A8E91C0" w14:textId="5FFA349B" w:rsidR="00F0182D" w:rsidRPr="0040306C" w:rsidRDefault="00F0182D" w:rsidP="00F0182D">
      <w:pPr>
        <w:jc w:val="both"/>
        <w:rPr>
          <w:rFonts w:ascii="Calibri" w:hAnsi="Calibri"/>
          <w:sz w:val="22"/>
          <w:szCs w:val="22"/>
          <w:u w:val="single"/>
        </w:rPr>
      </w:pPr>
      <w:r w:rsidRPr="0040306C">
        <w:rPr>
          <w:rFonts w:ascii="Calibri" w:hAnsi="Calibri"/>
          <w:sz w:val="22"/>
          <w:szCs w:val="22"/>
          <w:u w:val="single"/>
        </w:rPr>
        <w:t>Výhody akrylátových gelů</w:t>
      </w:r>
    </w:p>
    <w:p w14:paraId="6A7A2506" w14:textId="77777777" w:rsidR="00F0182D" w:rsidRPr="0040306C" w:rsidRDefault="00F0182D" w:rsidP="00F0182D">
      <w:pPr>
        <w:widowControl/>
        <w:numPr>
          <w:ilvl w:val="0"/>
          <w:numId w:val="34"/>
        </w:numPr>
        <w:tabs>
          <w:tab w:val="clear" w:pos="360"/>
          <w:tab w:val="num" w:pos="1134"/>
        </w:tabs>
        <w:autoSpaceDN/>
        <w:adjustRightInd/>
        <w:ind w:left="1134" w:hanging="425"/>
        <w:jc w:val="both"/>
        <w:rPr>
          <w:rFonts w:ascii="Calibri" w:hAnsi="Calibri"/>
          <w:spacing w:val="-4"/>
          <w:sz w:val="22"/>
          <w:szCs w:val="22"/>
        </w:rPr>
      </w:pPr>
      <w:r w:rsidRPr="0040306C">
        <w:rPr>
          <w:rFonts w:ascii="Calibri" w:hAnsi="Calibri"/>
          <w:spacing w:val="-4"/>
          <w:sz w:val="22"/>
          <w:szCs w:val="22"/>
        </w:rPr>
        <w:t xml:space="preserve">podstatnou výhodou je nízká </w:t>
      </w:r>
      <w:proofErr w:type="spellStart"/>
      <w:r w:rsidRPr="0040306C">
        <w:rPr>
          <w:rFonts w:ascii="Calibri" w:hAnsi="Calibri"/>
          <w:spacing w:val="-4"/>
          <w:sz w:val="22"/>
          <w:szCs w:val="22"/>
        </w:rPr>
        <w:t>vi</w:t>
      </w:r>
      <w:r>
        <w:rPr>
          <w:rFonts w:ascii="Calibri" w:hAnsi="Calibri"/>
          <w:spacing w:val="-4"/>
          <w:sz w:val="22"/>
          <w:szCs w:val="22"/>
        </w:rPr>
        <w:t>z</w:t>
      </w:r>
      <w:r w:rsidRPr="0040306C">
        <w:rPr>
          <w:rFonts w:ascii="Calibri" w:hAnsi="Calibri"/>
          <w:spacing w:val="-4"/>
          <w:sz w:val="22"/>
          <w:szCs w:val="22"/>
        </w:rPr>
        <w:t>kozita</w:t>
      </w:r>
      <w:proofErr w:type="spellEnd"/>
      <w:r w:rsidRPr="0040306C">
        <w:rPr>
          <w:rFonts w:ascii="Calibri" w:hAnsi="Calibri"/>
          <w:spacing w:val="-4"/>
          <w:sz w:val="22"/>
          <w:szCs w:val="22"/>
        </w:rPr>
        <w:t xml:space="preserve"> směsi, která je velmi blízká </w:t>
      </w:r>
      <w:proofErr w:type="spellStart"/>
      <w:r w:rsidRPr="0040306C">
        <w:rPr>
          <w:rFonts w:ascii="Calibri" w:hAnsi="Calibri"/>
          <w:spacing w:val="-4"/>
          <w:sz w:val="22"/>
          <w:szCs w:val="22"/>
        </w:rPr>
        <w:t>vi</w:t>
      </w:r>
      <w:r>
        <w:rPr>
          <w:rFonts w:ascii="Calibri" w:hAnsi="Calibri"/>
          <w:spacing w:val="-4"/>
          <w:sz w:val="22"/>
          <w:szCs w:val="22"/>
        </w:rPr>
        <w:t>z</w:t>
      </w:r>
      <w:r w:rsidRPr="0040306C">
        <w:rPr>
          <w:rFonts w:ascii="Calibri" w:hAnsi="Calibri"/>
          <w:spacing w:val="-4"/>
          <w:sz w:val="22"/>
          <w:szCs w:val="22"/>
        </w:rPr>
        <w:t>kozitě</w:t>
      </w:r>
      <w:proofErr w:type="spellEnd"/>
      <w:r w:rsidRPr="0040306C">
        <w:rPr>
          <w:rFonts w:ascii="Calibri" w:hAnsi="Calibri"/>
          <w:spacing w:val="-4"/>
          <w:sz w:val="22"/>
          <w:szCs w:val="22"/>
        </w:rPr>
        <w:t xml:space="preserve"> vody, takže gely mají velmi dobré penetrační schopnosti a jsou schopny dostat se i do kapilárního systému injektované látky</w:t>
      </w:r>
    </w:p>
    <w:p w14:paraId="20DC4A6B" w14:textId="77777777" w:rsidR="0072337E" w:rsidRDefault="00F0182D" w:rsidP="0072337E">
      <w:pPr>
        <w:widowControl/>
        <w:numPr>
          <w:ilvl w:val="0"/>
          <w:numId w:val="34"/>
        </w:numPr>
        <w:tabs>
          <w:tab w:val="clear" w:pos="360"/>
          <w:tab w:val="num" w:pos="1134"/>
        </w:tabs>
        <w:autoSpaceDN/>
        <w:adjustRightInd/>
        <w:spacing w:after="120"/>
        <w:ind w:left="1134" w:hanging="425"/>
        <w:jc w:val="both"/>
        <w:rPr>
          <w:rFonts w:ascii="Calibri" w:hAnsi="Calibri"/>
          <w:sz w:val="22"/>
          <w:szCs w:val="22"/>
        </w:rPr>
      </w:pPr>
      <w:r w:rsidRPr="0040306C">
        <w:rPr>
          <w:rFonts w:ascii="Calibri" w:hAnsi="Calibri"/>
          <w:sz w:val="22"/>
          <w:szCs w:val="22"/>
        </w:rPr>
        <w:t>je možné regulovat dobu tuhnutí úpravou dávkování iniciátoru a tím usnadnit zpracovatelnost směsi podle potřeby stavby</w:t>
      </w:r>
    </w:p>
    <w:p w14:paraId="5D764790" w14:textId="464D5870" w:rsidR="00F0182D" w:rsidRDefault="00F0182D" w:rsidP="0072337E">
      <w:pPr>
        <w:jc w:val="both"/>
        <w:rPr>
          <w:rFonts w:ascii="Calibri" w:hAnsi="Calibri"/>
          <w:sz w:val="22"/>
          <w:szCs w:val="22"/>
        </w:rPr>
      </w:pPr>
    </w:p>
    <w:p w14:paraId="5C8B78C4" w14:textId="77777777" w:rsidR="0072337E" w:rsidRPr="0072337E" w:rsidRDefault="0072337E" w:rsidP="0072337E">
      <w:pPr>
        <w:jc w:val="both"/>
        <w:rPr>
          <w:rFonts w:ascii="Calibri" w:hAnsi="Calibri"/>
          <w:sz w:val="22"/>
          <w:szCs w:val="22"/>
        </w:rPr>
      </w:pPr>
    </w:p>
    <w:p w14:paraId="44CECBBE" w14:textId="77777777" w:rsidR="0072337E" w:rsidRPr="000F6BFF" w:rsidRDefault="0072337E" w:rsidP="0072337E">
      <w:pPr>
        <w:rPr>
          <w:rFonts w:asciiTheme="minorHAnsi" w:hAnsiTheme="minorHAnsi" w:cstheme="minorHAnsi"/>
          <w:sz w:val="22"/>
          <w:szCs w:val="22"/>
          <w:u w:val="single"/>
        </w:rPr>
      </w:pPr>
      <w:r w:rsidRPr="000F6BFF">
        <w:rPr>
          <w:rFonts w:asciiTheme="minorHAnsi" w:hAnsiTheme="minorHAnsi" w:cstheme="minorHAnsi"/>
          <w:sz w:val="22"/>
          <w:szCs w:val="22"/>
          <w:u w:val="single"/>
        </w:rPr>
        <w:t>Pracovní postup</w:t>
      </w:r>
    </w:p>
    <w:p w14:paraId="4C6B1396" w14:textId="77777777" w:rsidR="0072337E" w:rsidRPr="000F6BFF" w:rsidRDefault="0072337E" w:rsidP="0072337E">
      <w:pPr>
        <w:widowControl/>
        <w:numPr>
          <w:ilvl w:val="0"/>
          <w:numId w:val="46"/>
        </w:numPr>
        <w:autoSpaceDN/>
        <w:adjustRightInd/>
        <w:jc w:val="both"/>
        <w:rPr>
          <w:rFonts w:asciiTheme="minorHAnsi" w:hAnsiTheme="minorHAnsi" w:cstheme="minorHAnsi"/>
          <w:sz w:val="22"/>
          <w:szCs w:val="22"/>
        </w:rPr>
      </w:pPr>
      <w:r w:rsidRPr="000F6BFF">
        <w:rPr>
          <w:rFonts w:asciiTheme="minorHAnsi" w:hAnsiTheme="minorHAnsi" w:cstheme="minorHAnsi"/>
          <w:sz w:val="22"/>
          <w:szCs w:val="22"/>
        </w:rPr>
        <w:t>Plošná injektáž obvodového zdiva do ulice bude prováděna z vnitřních prostor suterénu.</w:t>
      </w:r>
    </w:p>
    <w:p w14:paraId="42DB39FC" w14:textId="77777777" w:rsidR="0072337E" w:rsidRPr="000F6BFF" w:rsidRDefault="0072337E" w:rsidP="0072337E">
      <w:pPr>
        <w:widowControl/>
        <w:numPr>
          <w:ilvl w:val="0"/>
          <w:numId w:val="46"/>
        </w:numPr>
        <w:autoSpaceDN/>
        <w:adjustRightInd/>
        <w:jc w:val="both"/>
        <w:rPr>
          <w:rFonts w:asciiTheme="minorHAnsi" w:hAnsiTheme="minorHAnsi" w:cstheme="minorHAnsi"/>
          <w:sz w:val="22"/>
          <w:szCs w:val="22"/>
        </w:rPr>
      </w:pPr>
      <w:r w:rsidRPr="000F6BFF">
        <w:rPr>
          <w:rFonts w:asciiTheme="minorHAnsi" w:hAnsiTheme="minorHAnsi" w:cstheme="minorHAnsi"/>
          <w:sz w:val="22"/>
          <w:szCs w:val="22"/>
        </w:rPr>
        <w:t xml:space="preserve">Provedení soustavy vrtů </w:t>
      </w:r>
      <w:r w:rsidRPr="000F6BFF">
        <w:rPr>
          <w:rFonts w:asciiTheme="minorHAnsi" w:hAnsiTheme="minorHAnsi" w:cstheme="minorHAnsi"/>
          <w:sz w:val="22"/>
          <w:szCs w:val="22"/>
        </w:rPr>
        <w:sym w:font="Symbol" w:char="F0C6"/>
      </w:r>
      <w:r w:rsidRPr="000F6BFF">
        <w:rPr>
          <w:rFonts w:asciiTheme="minorHAnsi" w:hAnsiTheme="minorHAnsi" w:cstheme="minorHAnsi"/>
          <w:sz w:val="22"/>
          <w:szCs w:val="22"/>
        </w:rPr>
        <w:t xml:space="preserve"> 12 mm v rastru 150x 150 mm, hloubky 300 mm, jejich vyčištění stlačeným vzduchem nebo vysátím.</w:t>
      </w:r>
    </w:p>
    <w:p w14:paraId="6F4C3FE0" w14:textId="77777777" w:rsidR="0072337E" w:rsidRPr="000F6BFF" w:rsidRDefault="0072337E" w:rsidP="0072337E">
      <w:pPr>
        <w:widowControl/>
        <w:numPr>
          <w:ilvl w:val="0"/>
          <w:numId w:val="46"/>
        </w:numPr>
        <w:autoSpaceDN/>
        <w:adjustRightInd/>
        <w:jc w:val="both"/>
        <w:rPr>
          <w:rFonts w:asciiTheme="minorHAnsi" w:hAnsiTheme="minorHAnsi" w:cstheme="minorHAnsi"/>
          <w:sz w:val="22"/>
          <w:szCs w:val="22"/>
        </w:rPr>
      </w:pPr>
      <w:r w:rsidRPr="000F6BFF">
        <w:rPr>
          <w:rFonts w:asciiTheme="minorHAnsi" w:hAnsiTheme="minorHAnsi" w:cstheme="minorHAnsi"/>
          <w:sz w:val="22"/>
          <w:szCs w:val="22"/>
        </w:rPr>
        <w:t xml:space="preserve">Osazení </w:t>
      </w:r>
      <w:proofErr w:type="spellStart"/>
      <w:r w:rsidRPr="000F6BFF">
        <w:rPr>
          <w:rFonts w:asciiTheme="minorHAnsi" w:hAnsiTheme="minorHAnsi" w:cstheme="minorHAnsi"/>
          <w:sz w:val="22"/>
          <w:szCs w:val="22"/>
        </w:rPr>
        <w:t>pakrů</w:t>
      </w:r>
      <w:proofErr w:type="spellEnd"/>
      <w:r w:rsidRPr="000F6BFF">
        <w:rPr>
          <w:rFonts w:asciiTheme="minorHAnsi" w:hAnsiTheme="minorHAnsi" w:cstheme="minorHAnsi"/>
          <w:sz w:val="22"/>
          <w:szCs w:val="22"/>
        </w:rPr>
        <w:t xml:space="preserve"> </w:t>
      </w:r>
      <w:r w:rsidRPr="000F6BFF">
        <w:rPr>
          <w:rFonts w:asciiTheme="minorHAnsi" w:hAnsiTheme="minorHAnsi" w:cstheme="minorHAnsi"/>
          <w:sz w:val="22"/>
          <w:szCs w:val="22"/>
        </w:rPr>
        <w:sym w:font="Symbol" w:char="F0C6"/>
      </w:r>
      <w:r w:rsidRPr="000F6BFF">
        <w:rPr>
          <w:rFonts w:asciiTheme="minorHAnsi" w:hAnsiTheme="minorHAnsi" w:cstheme="minorHAnsi"/>
          <w:sz w:val="22"/>
          <w:szCs w:val="22"/>
        </w:rPr>
        <w:t xml:space="preserve"> 12 mm se provede mechanicky tj. naražením do předvrtaného otvoru, </w:t>
      </w:r>
      <w:proofErr w:type="spellStart"/>
      <w:r w:rsidRPr="000F6BFF">
        <w:rPr>
          <w:rFonts w:asciiTheme="minorHAnsi" w:hAnsiTheme="minorHAnsi" w:cstheme="minorHAnsi"/>
          <w:sz w:val="22"/>
          <w:szCs w:val="22"/>
        </w:rPr>
        <w:t>pakr</w:t>
      </w:r>
      <w:proofErr w:type="spellEnd"/>
      <w:r w:rsidRPr="000F6BFF">
        <w:rPr>
          <w:rFonts w:asciiTheme="minorHAnsi" w:hAnsiTheme="minorHAnsi" w:cstheme="minorHAnsi"/>
          <w:sz w:val="22"/>
          <w:szCs w:val="22"/>
        </w:rPr>
        <w:t xml:space="preserve"> obsahuje kuličkový uzávěr.</w:t>
      </w:r>
    </w:p>
    <w:p w14:paraId="5B3B7194" w14:textId="77777777" w:rsidR="0072337E" w:rsidRPr="000F6BFF" w:rsidRDefault="0072337E" w:rsidP="0072337E">
      <w:pPr>
        <w:widowControl/>
        <w:numPr>
          <w:ilvl w:val="0"/>
          <w:numId w:val="46"/>
        </w:numPr>
        <w:autoSpaceDN/>
        <w:adjustRightInd/>
        <w:jc w:val="both"/>
        <w:rPr>
          <w:rFonts w:asciiTheme="minorHAnsi" w:hAnsiTheme="minorHAnsi" w:cstheme="minorHAnsi"/>
          <w:sz w:val="22"/>
          <w:szCs w:val="22"/>
        </w:rPr>
      </w:pPr>
      <w:r w:rsidRPr="000F6BFF">
        <w:rPr>
          <w:rFonts w:asciiTheme="minorHAnsi" w:hAnsiTheme="minorHAnsi" w:cstheme="minorHAnsi"/>
          <w:sz w:val="22"/>
          <w:szCs w:val="22"/>
        </w:rPr>
        <w:t xml:space="preserve">Vlastní tlaková injektáž </w:t>
      </w:r>
      <w:proofErr w:type="spellStart"/>
      <w:r w:rsidRPr="000F6BFF">
        <w:rPr>
          <w:rFonts w:asciiTheme="minorHAnsi" w:hAnsiTheme="minorHAnsi" w:cstheme="minorHAnsi"/>
          <w:sz w:val="22"/>
          <w:szCs w:val="22"/>
        </w:rPr>
        <w:t>tlakovacím</w:t>
      </w:r>
      <w:proofErr w:type="spellEnd"/>
      <w:r w:rsidRPr="000F6BFF">
        <w:rPr>
          <w:rFonts w:asciiTheme="minorHAnsi" w:hAnsiTheme="minorHAnsi" w:cstheme="minorHAnsi"/>
          <w:sz w:val="22"/>
          <w:szCs w:val="22"/>
        </w:rPr>
        <w:t xml:space="preserve"> zařízením.</w:t>
      </w:r>
    </w:p>
    <w:p w14:paraId="128128B0" w14:textId="576EB689" w:rsidR="0072337E" w:rsidRPr="000F6BFF" w:rsidRDefault="0072337E" w:rsidP="0072337E">
      <w:pPr>
        <w:widowControl/>
        <w:numPr>
          <w:ilvl w:val="0"/>
          <w:numId w:val="46"/>
        </w:numPr>
        <w:autoSpaceDN/>
        <w:adjustRightInd/>
        <w:jc w:val="both"/>
        <w:rPr>
          <w:rFonts w:asciiTheme="minorHAnsi" w:hAnsiTheme="minorHAnsi" w:cstheme="minorHAnsi"/>
          <w:sz w:val="22"/>
          <w:szCs w:val="22"/>
        </w:rPr>
      </w:pPr>
      <w:r w:rsidRPr="000F6BFF">
        <w:rPr>
          <w:rFonts w:asciiTheme="minorHAnsi" w:hAnsiTheme="minorHAnsi" w:cstheme="minorHAnsi"/>
          <w:sz w:val="22"/>
          <w:szCs w:val="22"/>
        </w:rPr>
        <w:t xml:space="preserve">Případný výskyt kaveren se zjistí již při vrtání </w:t>
      </w:r>
      <w:proofErr w:type="gramStart"/>
      <w:r w:rsidRPr="000F6BFF">
        <w:rPr>
          <w:rFonts w:asciiTheme="minorHAnsi" w:hAnsiTheme="minorHAnsi" w:cstheme="minorHAnsi"/>
          <w:sz w:val="22"/>
          <w:szCs w:val="22"/>
        </w:rPr>
        <w:t>otvorů</w:t>
      </w:r>
      <w:proofErr w:type="gramEnd"/>
      <w:r w:rsidRPr="000F6BFF">
        <w:rPr>
          <w:rFonts w:asciiTheme="minorHAnsi" w:hAnsiTheme="minorHAnsi" w:cstheme="minorHAnsi"/>
          <w:sz w:val="22"/>
          <w:szCs w:val="22"/>
        </w:rPr>
        <w:t xml:space="preserve"> popř. při vlastní injektáži. Pokud bude toto zjištěno, provede se </w:t>
      </w:r>
      <w:proofErr w:type="spellStart"/>
      <w:r w:rsidRPr="000F6BFF">
        <w:rPr>
          <w:rFonts w:asciiTheme="minorHAnsi" w:hAnsiTheme="minorHAnsi" w:cstheme="minorHAnsi"/>
          <w:sz w:val="22"/>
          <w:szCs w:val="22"/>
        </w:rPr>
        <w:t>předinjektáž</w:t>
      </w:r>
      <w:proofErr w:type="spellEnd"/>
      <w:r w:rsidRPr="000F6BFF">
        <w:rPr>
          <w:rFonts w:asciiTheme="minorHAnsi" w:hAnsiTheme="minorHAnsi" w:cstheme="minorHAnsi"/>
          <w:sz w:val="22"/>
          <w:szCs w:val="22"/>
        </w:rPr>
        <w:t xml:space="preserve"> vápenným či cementovým mlékem případně polyuretany.</w:t>
      </w:r>
    </w:p>
    <w:p w14:paraId="0002AD53" w14:textId="7B6F44A5" w:rsidR="0072337E" w:rsidRPr="000F6BFF" w:rsidRDefault="0072337E" w:rsidP="0072337E">
      <w:pPr>
        <w:widowControl/>
        <w:numPr>
          <w:ilvl w:val="0"/>
          <w:numId w:val="46"/>
        </w:numPr>
        <w:autoSpaceDN/>
        <w:adjustRightInd/>
        <w:jc w:val="both"/>
        <w:rPr>
          <w:rFonts w:asciiTheme="minorHAnsi" w:hAnsiTheme="minorHAnsi" w:cstheme="minorHAnsi"/>
          <w:sz w:val="22"/>
          <w:szCs w:val="22"/>
        </w:rPr>
      </w:pPr>
      <w:r w:rsidRPr="000F6BFF">
        <w:rPr>
          <w:rFonts w:asciiTheme="minorHAnsi" w:hAnsiTheme="minorHAnsi" w:cstheme="minorHAnsi"/>
          <w:sz w:val="22"/>
          <w:szCs w:val="22"/>
        </w:rPr>
        <w:t>Injektážní hmoty se aplikují v jednom pracovním kroku v plném objemu.</w:t>
      </w:r>
    </w:p>
    <w:p w14:paraId="705D3BB4" w14:textId="5E61C6CD" w:rsidR="000F6BFF" w:rsidRDefault="00813F37" w:rsidP="00F0182D">
      <w:pPr>
        <w:pStyle w:val="Zkladntext2"/>
        <w:spacing w:after="0" w:line="360" w:lineRule="auto"/>
        <w:ind w:left="360"/>
        <w:jc w:val="center"/>
        <w:rPr>
          <w:rFonts w:ascii="Calibri" w:hAnsi="Calibri" w:cs="Calibri"/>
          <w:b/>
          <w:bCs/>
          <w:iCs/>
        </w:rPr>
      </w:pPr>
      <w:r>
        <w:rPr>
          <w:noProof/>
        </w:rPr>
        <w:drawing>
          <wp:anchor distT="0" distB="0" distL="114300" distR="114300" simplePos="0" relativeHeight="251669504" behindDoc="0" locked="0" layoutInCell="1" allowOverlap="1" wp14:anchorId="1CC0D131" wp14:editId="5B5E087F">
            <wp:simplePos x="0" y="0"/>
            <wp:positionH relativeFrom="margin">
              <wp:posOffset>817880</wp:posOffset>
            </wp:positionH>
            <wp:positionV relativeFrom="margin">
              <wp:posOffset>2187575</wp:posOffset>
            </wp:positionV>
            <wp:extent cx="4382770" cy="2302510"/>
            <wp:effectExtent l="0" t="0" r="0" b="2540"/>
            <wp:wrapSquare wrapText="bothSides"/>
            <wp:docPr id="187499935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t="14122" b="11584"/>
                    <a:stretch>
                      <a:fillRect/>
                    </a:stretch>
                  </pic:blipFill>
                  <pic:spPr bwMode="auto">
                    <a:xfrm>
                      <a:off x="0" y="0"/>
                      <a:ext cx="4382770" cy="23025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A9EBB2" w14:textId="54F60B07" w:rsidR="000F6BFF" w:rsidRDefault="000F6BFF" w:rsidP="00F0182D">
      <w:pPr>
        <w:pStyle w:val="Zkladntext2"/>
        <w:spacing w:after="0" w:line="360" w:lineRule="auto"/>
        <w:ind w:left="360"/>
        <w:jc w:val="center"/>
        <w:rPr>
          <w:rFonts w:ascii="Calibri" w:hAnsi="Calibri" w:cs="Calibri"/>
          <w:b/>
          <w:bCs/>
          <w:iCs/>
        </w:rPr>
      </w:pPr>
    </w:p>
    <w:p w14:paraId="4C6A539A" w14:textId="51EC62FB" w:rsidR="000F6BFF" w:rsidRDefault="000F6BFF" w:rsidP="00F0182D">
      <w:pPr>
        <w:pStyle w:val="Zkladntext2"/>
        <w:spacing w:after="0" w:line="360" w:lineRule="auto"/>
        <w:ind w:left="360"/>
        <w:jc w:val="center"/>
        <w:rPr>
          <w:rFonts w:ascii="Calibri" w:hAnsi="Calibri" w:cs="Calibri"/>
          <w:b/>
          <w:bCs/>
          <w:iCs/>
        </w:rPr>
      </w:pPr>
    </w:p>
    <w:p w14:paraId="05AA72DD" w14:textId="482213E3" w:rsidR="000F6BFF" w:rsidRDefault="000F6BFF" w:rsidP="00F0182D">
      <w:pPr>
        <w:pStyle w:val="Zkladntext2"/>
        <w:spacing w:after="0" w:line="360" w:lineRule="auto"/>
        <w:ind w:left="360"/>
        <w:jc w:val="center"/>
        <w:rPr>
          <w:rFonts w:ascii="Calibri" w:hAnsi="Calibri" w:cs="Calibri"/>
          <w:b/>
          <w:bCs/>
          <w:iCs/>
        </w:rPr>
      </w:pPr>
    </w:p>
    <w:p w14:paraId="6D88ECC3" w14:textId="77777777" w:rsidR="000F6BFF" w:rsidRDefault="000F6BFF" w:rsidP="00F0182D">
      <w:pPr>
        <w:pStyle w:val="Zkladntext2"/>
        <w:spacing w:after="0" w:line="360" w:lineRule="auto"/>
        <w:ind w:left="360"/>
        <w:jc w:val="center"/>
        <w:rPr>
          <w:rFonts w:ascii="Calibri" w:hAnsi="Calibri" w:cs="Calibri"/>
          <w:b/>
          <w:bCs/>
          <w:iCs/>
        </w:rPr>
      </w:pPr>
    </w:p>
    <w:p w14:paraId="67C2526A" w14:textId="77777777" w:rsidR="000F6BFF" w:rsidRDefault="000F6BFF" w:rsidP="00F0182D">
      <w:pPr>
        <w:pStyle w:val="Zkladntext2"/>
        <w:spacing w:after="0" w:line="360" w:lineRule="auto"/>
        <w:ind w:left="360"/>
        <w:jc w:val="center"/>
        <w:rPr>
          <w:rFonts w:ascii="Calibri" w:hAnsi="Calibri" w:cs="Calibri"/>
          <w:b/>
          <w:bCs/>
          <w:iCs/>
        </w:rPr>
      </w:pPr>
    </w:p>
    <w:p w14:paraId="5612E48B" w14:textId="77777777" w:rsidR="000F6BFF" w:rsidRDefault="000F6BFF" w:rsidP="00F0182D">
      <w:pPr>
        <w:pStyle w:val="Zkladntext2"/>
        <w:spacing w:after="0" w:line="360" w:lineRule="auto"/>
        <w:ind w:left="360"/>
        <w:jc w:val="center"/>
        <w:rPr>
          <w:rFonts w:ascii="Calibri" w:hAnsi="Calibri" w:cs="Calibri"/>
          <w:b/>
          <w:bCs/>
          <w:iCs/>
        </w:rPr>
      </w:pPr>
    </w:p>
    <w:p w14:paraId="33841512" w14:textId="77777777" w:rsidR="0072337E" w:rsidRDefault="0072337E" w:rsidP="00F0182D">
      <w:pPr>
        <w:pStyle w:val="Zkladntext2"/>
        <w:spacing w:after="0" w:line="360" w:lineRule="auto"/>
        <w:ind w:left="360"/>
        <w:jc w:val="center"/>
        <w:rPr>
          <w:rFonts w:ascii="Calibri" w:hAnsi="Calibri" w:cs="Calibri"/>
          <w:b/>
          <w:bCs/>
          <w:iCs/>
        </w:rPr>
      </w:pPr>
    </w:p>
    <w:p w14:paraId="6A6F7C93" w14:textId="77777777" w:rsidR="0072337E" w:rsidRDefault="0072337E" w:rsidP="00F0182D">
      <w:pPr>
        <w:pStyle w:val="Zkladntext2"/>
        <w:spacing w:after="0" w:line="360" w:lineRule="auto"/>
        <w:ind w:left="360"/>
        <w:jc w:val="center"/>
        <w:rPr>
          <w:rFonts w:ascii="Calibri" w:hAnsi="Calibri" w:cs="Calibri"/>
          <w:b/>
          <w:bCs/>
          <w:iCs/>
        </w:rPr>
      </w:pPr>
    </w:p>
    <w:p w14:paraId="1C1EAEB7" w14:textId="77777777" w:rsidR="000F6BFF" w:rsidRDefault="000F6BFF" w:rsidP="00F0182D">
      <w:pPr>
        <w:pStyle w:val="Zkladntext2"/>
        <w:spacing w:after="0" w:line="360" w:lineRule="auto"/>
        <w:ind w:left="360"/>
        <w:jc w:val="center"/>
        <w:rPr>
          <w:rFonts w:ascii="Calibri" w:hAnsi="Calibri" w:cs="Calibri"/>
          <w:b/>
          <w:bCs/>
          <w:iCs/>
        </w:rPr>
      </w:pPr>
    </w:p>
    <w:p w14:paraId="3CA5A817" w14:textId="77777777" w:rsidR="002F380A" w:rsidRDefault="002F380A" w:rsidP="00F0182D">
      <w:pPr>
        <w:overflowPunct w:val="0"/>
        <w:autoSpaceDE w:val="0"/>
        <w:snapToGrid w:val="0"/>
        <w:jc w:val="both"/>
        <w:textAlignment w:val="baseline"/>
        <w:rPr>
          <w:rFonts w:ascii="Calibri" w:hAnsi="Calibri" w:cs="Calibri"/>
          <w:b/>
          <w:sz w:val="22"/>
          <w:szCs w:val="22"/>
        </w:rPr>
      </w:pPr>
    </w:p>
    <w:p w14:paraId="41D22C16" w14:textId="00D9BFF4" w:rsidR="00F0182D" w:rsidRDefault="00F0182D" w:rsidP="00F0182D">
      <w:pPr>
        <w:overflowPunct w:val="0"/>
        <w:autoSpaceDE w:val="0"/>
        <w:snapToGrid w:val="0"/>
        <w:jc w:val="both"/>
        <w:textAlignment w:val="baseline"/>
        <w:rPr>
          <w:rFonts w:ascii="Calibri" w:hAnsi="Calibri" w:cs="Calibri"/>
          <w:b/>
          <w:sz w:val="22"/>
          <w:szCs w:val="22"/>
        </w:rPr>
      </w:pPr>
      <w:r>
        <w:rPr>
          <w:rFonts w:ascii="Calibri" w:hAnsi="Calibri" w:cs="Calibri"/>
          <w:b/>
          <w:sz w:val="22"/>
          <w:szCs w:val="22"/>
        </w:rPr>
        <w:t xml:space="preserve">3.2 </w:t>
      </w:r>
      <w:r w:rsidRPr="008C2883">
        <w:rPr>
          <w:rFonts w:ascii="Calibri" w:hAnsi="Calibri" w:cs="Calibri"/>
          <w:b/>
          <w:sz w:val="22"/>
          <w:szCs w:val="22"/>
        </w:rPr>
        <w:t xml:space="preserve">Dodatečná horizontální izolace technologií dvouřadých (jednořadých) injektáží </w:t>
      </w:r>
      <w:bookmarkStart w:id="0" w:name="_Hlk161920889"/>
      <w:r w:rsidRPr="008C2883">
        <w:rPr>
          <w:rFonts w:ascii="Calibri" w:hAnsi="Calibri" w:cs="Calibri"/>
          <w:b/>
          <w:sz w:val="22"/>
          <w:szCs w:val="22"/>
        </w:rPr>
        <w:t>krémovou pryskyřicí na bázi silanu</w:t>
      </w:r>
    </w:p>
    <w:p w14:paraId="36F231A4" w14:textId="77777777" w:rsidR="00F0182D" w:rsidRPr="00D35B70" w:rsidRDefault="00F0182D" w:rsidP="00F0182D">
      <w:pPr>
        <w:overflowPunct w:val="0"/>
        <w:autoSpaceDE w:val="0"/>
        <w:snapToGrid w:val="0"/>
        <w:jc w:val="both"/>
        <w:textAlignment w:val="baseline"/>
        <w:rPr>
          <w:rFonts w:ascii="Calibri" w:hAnsi="Calibri" w:cs="Calibri"/>
          <w:bCs/>
          <w:sz w:val="22"/>
          <w:szCs w:val="22"/>
        </w:rPr>
      </w:pPr>
      <w:r w:rsidRPr="00D35B70">
        <w:rPr>
          <w:rFonts w:ascii="Calibri" w:hAnsi="Calibri" w:cs="Calibri"/>
          <w:bCs/>
          <w:sz w:val="22"/>
          <w:szCs w:val="22"/>
        </w:rPr>
        <w:t>S</w:t>
      </w:r>
      <w:r>
        <w:rPr>
          <w:rFonts w:ascii="Calibri" w:hAnsi="Calibri" w:cs="Calibri"/>
          <w:bCs/>
          <w:sz w:val="22"/>
          <w:szCs w:val="22"/>
        </w:rPr>
        <w:t> </w:t>
      </w:r>
      <w:r w:rsidRPr="00D35B70">
        <w:rPr>
          <w:rFonts w:ascii="Calibri" w:hAnsi="Calibri" w:cs="Calibri"/>
          <w:bCs/>
          <w:sz w:val="22"/>
          <w:szCs w:val="22"/>
        </w:rPr>
        <w:t>tech</w:t>
      </w:r>
      <w:r>
        <w:rPr>
          <w:rFonts w:ascii="Calibri" w:hAnsi="Calibri" w:cs="Calibri"/>
          <w:bCs/>
          <w:sz w:val="22"/>
          <w:szCs w:val="22"/>
        </w:rPr>
        <w:t>nologií je uvažováno především u vnitřních stěn, ale i u obvodových stěn s jednostranným přístupem a rozdílnou výškovou úrovní mezi podlahou 1.PP a vnějším terénem.</w:t>
      </w:r>
    </w:p>
    <w:p w14:paraId="1F3B5579" w14:textId="77777777" w:rsidR="002F380A" w:rsidRDefault="002F380A" w:rsidP="00F0182D">
      <w:pPr>
        <w:rPr>
          <w:rFonts w:ascii="Calibri" w:hAnsi="Calibri" w:cs="Calibri"/>
          <w:sz w:val="22"/>
          <w:szCs w:val="22"/>
          <w:u w:val="single"/>
        </w:rPr>
      </w:pPr>
      <w:bookmarkStart w:id="1" w:name="_Hlk161920923"/>
      <w:bookmarkEnd w:id="0"/>
    </w:p>
    <w:p w14:paraId="04673EC4" w14:textId="3A2E59E4" w:rsidR="00F0182D" w:rsidRPr="008C2883" w:rsidRDefault="00F0182D" w:rsidP="00F0182D">
      <w:pPr>
        <w:rPr>
          <w:rFonts w:ascii="Calibri" w:hAnsi="Calibri" w:cs="Calibri"/>
          <w:sz w:val="22"/>
          <w:szCs w:val="22"/>
          <w:u w:val="single"/>
        </w:rPr>
      </w:pPr>
      <w:r w:rsidRPr="008C2883">
        <w:rPr>
          <w:rFonts w:ascii="Calibri" w:hAnsi="Calibri" w:cs="Calibri"/>
          <w:sz w:val="22"/>
          <w:szCs w:val="22"/>
          <w:u w:val="single"/>
        </w:rPr>
        <w:t>Charakteristika krémové pryskyřice na bázi silanu</w:t>
      </w:r>
    </w:p>
    <w:p w14:paraId="07DFA50C" w14:textId="77777777" w:rsidR="00F0182D" w:rsidRPr="008C2883" w:rsidRDefault="00F0182D" w:rsidP="00F0182D">
      <w:pPr>
        <w:jc w:val="both"/>
        <w:rPr>
          <w:rFonts w:ascii="Calibri" w:hAnsi="Calibri" w:cs="Calibri"/>
          <w:bCs/>
          <w:sz w:val="22"/>
          <w:szCs w:val="22"/>
        </w:rPr>
      </w:pPr>
      <w:r w:rsidRPr="008C2883">
        <w:rPr>
          <w:rFonts w:ascii="Calibri" w:hAnsi="Calibri" w:cs="Calibri"/>
          <w:bCs/>
          <w:sz w:val="22"/>
          <w:szCs w:val="22"/>
        </w:rPr>
        <w:t xml:space="preserve">Injektážní materiál je </w:t>
      </w:r>
      <w:proofErr w:type="spellStart"/>
      <w:r w:rsidRPr="008C2883">
        <w:rPr>
          <w:rFonts w:ascii="Calibri" w:hAnsi="Calibri" w:cs="Calibri"/>
          <w:bCs/>
          <w:sz w:val="22"/>
          <w:szCs w:val="22"/>
        </w:rPr>
        <w:t>bezrozpouštědlová</w:t>
      </w:r>
      <w:proofErr w:type="spellEnd"/>
      <w:r w:rsidRPr="008C2883">
        <w:rPr>
          <w:rFonts w:ascii="Calibri" w:hAnsi="Calibri" w:cs="Calibri"/>
          <w:bCs/>
          <w:sz w:val="22"/>
          <w:szCs w:val="22"/>
        </w:rPr>
        <w:t xml:space="preserve"> pryskyřice na bázi silanu (obsah účinné látky min. </w:t>
      </w:r>
      <w:proofErr w:type="gramStart"/>
      <w:r w:rsidRPr="008C2883">
        <w:rPr>
          <w:rFonts w:ascii="Calibri" w:hAnsi="Calibri" w:cs="Calibri"/>
          <w:bCs/>
          <w:sz w:val="22"/>
          <w:szCs w:val="22"/>
        </w:rPr>
        <w:t>85%</w:t>
      </w:r>
      <w:proofErr w:type="gramEnd"/>
      <w:r w:rsidRPr="008C2883">
        <w:rPr>
          <w:rFonts w:ascii="Calibri" w:hAnsi="Calibri" w:cs="Calibri"/>
          <w:bCs/>
          <w:sz w:val="22"/>
          <w:szCs w:val="22"/>
        </w:rPr>
        <w:t xml:space="preserve">), která vytváří horizontální zábranu proti vzlínající zemní vlhkosti. Základní vlastností injektážního materiálu je skutečnost, že voda obsažená v materiálu je jen příměsí – je obklopena účinnou složkou. U běžných krémových injektáží je tomu naopak. Z důvodu těchto vlastností u navržené technologie je nežádoucí vlhkost aktivně vytlačována ze zdiva a penetrace probíhá i do těch nejmenších kapilárních struktur. Díky tomu dosahuje vyšší účinnosti i v zasoleném zdivu (u běžných krémů naředěná sůl způsobuje srážení účinné složky a tím i nedokonalou distribuci). Navržená technologie vytváří dlouhodobě fungující </w:t>
      </w:r>
      <w:proofErr w:type="spellStart"/>
      <w:r w:rsidRPr="008C2883">
        <w:rPr>
          <w:rFonts w:ascii="Calibri" w:hAnsi="Calibri" w:cs="Calibri"/>
          <w:bCs/>
          <w:sz w:val="22"/>
          <w:szCs w:val="22"/>
        </w:rPr>
        <w:t>infúzní</w:t>
      </w:r>
      <w:proofErr w:type="spellEnd"/>
      <w:r w:rsidRPr="008C2883">
        <w:rPr>
          <w:rFonts w:ascii="Calibri" w:hAnsi="Calibri" w:cs="Calibri"/>
          <w:bCs/>
          <w:sz w:val="22"/>
          <w:szCs w:val="22"/>
        </w:rPr>
        <w:t xml:space="preserve"> clonu proti vzlínající vlhkosti. Tato chemické izolace nabízí zajímavou formu skupenství injektážního prostředku a nenáročný způsob aplikace. Není určena proti tlakovému působení vody. Patří k </w:t>
      </w:r>
      <w:proofErr w:type="spellStart"/>
      <w:r w:rsidRPr="008C2883">
        <w:rPr>
          <w:rFonts w:ascii="Calibri" w:hAnsi="Calibri" w:cs="Calibri"/>
          <w:bCs/>
          <w:sz w:val="22"/>
          <w:szCs w:val="22"/>
        </w:rPr>
        <w:t>hydrofobizujícím</w:t>
      </w:r>
      <w:proofErr w:type="spellEnd"/>
      <w:r w:rsidRPr="008C2883">
        <w:rPr>
          <w:rFonts w:ascii="Calibri" w:hAnsi="Calibri" w:cs="Calibri"/>
          <w:bCs/>
          <w:sz w:val="22"/>
          <w:szCs w:val="22"/>
        </w:rPr>
        <w:t xml:space="preserve"> injektážím. Použitelnost injektáže je i pro zdivo s vysokým stupněm zavlhčení, tj. až 95% nasycení.</w:t>
      </w:r>
    </w:p>
    <w:bookmarkEnd w:id="1"/>
    <w:p w14:paraId="29CB678C" w14:textId="77777777" w:rsidR="00F0182D" w:rsidRPr="008C2883" w:rsidRDefault="00F0182D" w:rsidP="00F0182D">
      <w:pPr>
        <w:spacing w:before="120"/>
        <w:rPr>
          <w:rFonts w:ascii="Calibri" w:hAnsi="Calibri" w:cs="Calibri"/>
          <w:sz w:val="22"/>
          <w:szCs w:val="22"/>
          <w:u w:val="single"/>
        </w:rPr>
      </w:pPr>
      <w:r w:rsidRPr="008C2883">
        <w:rPr>
          <w:rFonts w:ascii="Calibri" w:hAnsi="Calibri" w:cs="Calibri"/>
          <w:sz w:val="22"/>
          <w:szCs w:val="22"/>
          <w:u w:val="single"/>
        </w:rPr>
        <w:t xml:space="preserve">Pracovní / technologický postup: </w:t>
      </w:r>
    </w:p>
    <w:p w14:paraId="7B502372" w14:textId="2446ADF0" w:rsidR="00F0182D" w:rsidRPr="008C2883" w:rsidRDefault="00F0182D" w:rsidP="00F0182D">
      <w:pPr>
        <w:pStyle w:val="Zkladntextodsazen2"/>
        <w:tabs>
          <w:tab w:val="left" w:pos="284"/>
          <w:tab w:val="left" w:pos="2268"/>
        </w:tabs>
        <w:spacing w:after="0" w:line="240" w:lineRule="auto"/>
        <w:ind w:left="0"/>
        <w:jc w:val="both"/>
        <w:rPr>
          <w:rFonts w:ascii="Calibri" w:hAnsi="Calibri" w:cs="Calibri"/>
          <w:sz w:val="22"/>
          <w:szCs w:val="22"/>
        </w:rPr>
      </w:pPr>
      <w:r w:rsidRPr="008C2883">
        <w:rPr>
          <w:rFonts w:ascii="Calibri" w:hAnsi="Calibri" w:cs="Calibri"/>
          <w:sz w:val="22"/>
          <w:szCs w:val="22"/>
        </w:rPr>
        <w:t xml:space="preserve">Vrtání </w:t>
      </w:r>
      <w:proofErr w:type="spellStart"/>
      <w:r w:rsidRPr="008C2883">
        <w:rPr>
          <w:rFonts w:ascii="Calibri" w:hAnsi="Calibri" w:cs="Calibri"/>
          <w:sz w:val="22"/>
          <w:szCs w:val="22"/>
        </w:rPr>
        <w:t>infúzních</w:t>
      </w:r>
      <w:proofErr w:type="spellEnd"/>
      <w:r w:rsidRPr="008C2883">
        <w:rPr>
          <w:rFonts w:ascii="Calibri" w:hAnsi="Calibri" w:cs="Calibri"/>
          <w:sz w:val="22"/>
          <w:szCs w:val="22"/>
        </w:rPr>
        <w:t xml:space="preserve"> vrtů se provádějí nejlépe přes stávající omítku pro zachování kompaktnosti zdiva o průměru 12 mm v osové vzdálenosti cca </w:t>
      </w:r>
      <w:proofErr w:type="gramStart"/>
      <w:r w:rsidRPr="008C2883">
        <w:rPr>
          <w:rFonts w:ascii="Calibri" w:hAnsi="Calibri" w:cs="Calibri"/>
          <w:sz w:val="22"/>
          <w:szCs w:val="22"/>
        </w:rPr>
        <w:t xml:space="preserve">10 </w:t>
      </w:r>
      <w:r w:rsidR="00CD75BE">
        <w:rPr>
          <w:rFonts w:ascii="Calibri" w:hAnsi="Calibri" w:cs="Calibri"/>
          <w:sz w:val="22"/>
          <w:szCs w:val="22"/>
        </w:rPr>
        <w:t>–</w:t>
      </w:r>
      <w:r w:rsidRPr="008C2883">
        <w:rPr>
          <w:rFonts w:ascii="Calibri" w:hAnsi="Calibri" w:cs="Calibri"/>
          <w:sz w:val="22"/>
          <w:szCs w:val="22"/>
        </w:rPr>
        <w:t xml:space="preserve"> 12</w:t>
      </w:r>
      <w:proofErr w:type="gramEnd"/>
      <w:r w:rsidRPr="008C2883">
        <w:rPr>
          <w:rFonts w:ascii="Calibri" w:hAnsi="Calibri" w:cs="Calibri"/>
          <w:sz w:val="22"/>
          <w:szCs w:val="22"/>
        </w:rPr>
        <w:t xml:space="preserve"> cm v jedné řadě. Vrty se mohou s výhodou provádět se sklonem 45° dle potřeby a výškových úrovní podlah na vzdálenost</w:t>
      </w:r>
      <w:r w:rsidR="00CD75BE">
        <w:rPr>
          <w:rFonts w:ascii="Calibri" w:hAnsi="Calibri" w:cs="Calibri"/>
          <w:sz w:val="22"/>
          <w:szCs w:val="22"/>
        </w:rPr>
        <w:t>,</w:t>
      </w:r>
      <w:r w:rsidRPr="008C2883">
        <w:rPr>
          <w:rFonts w:ascii="Calibri" w:hAnsi="Calibri" w:cs="Calibri"/>
          <w:sz w:val="22"/>
          <w:szCs w:val="22"/>
        </w:rPr>
        <w:t xml:space="preserve"> respektive délku vrtu končící 5-7 cm od druhého líce sanované zdi. Pokud je stěna silnější, než 60 mm je doporučeno provádění vrtů z obou stran. Dále je řešeno dočištění otvorů stlačeným vzduchem nebo odsátím vysavačem. Vlastní injektáž se provádí plnícím zařízením vždy do dokonalého naplnění vrtu.</w:t>
      </w:r>
    </w:p>
    <w:p w14:paraId="4C6CD874" w14:textId="720A59A2" w:rsidR="00F0182D" w:rsidRPr="008C2883" w:rsidRDefault="00F0182D" w:rsidP="00F0182D">
      <w:pPr>
        <w:pStyle w:val="Zkladntextodsazen2"/>
        <w:tabs>
          <w:tab w:val="left" w:pos="284"/>
          <w:tab w:val="left" w:pos="2268"/>
        </w:tabs>
        <w:spacing w:after="0" w:line="240" w:lineRule="auto"/>
        <w:ind w:left="0"/>
        <w:jc w:val="both"/>
        <w:rPr>
          <w:rFonts w:ascii="Calibri" w:hAnsi="Calibri" w:cs="Calibri"/>
          <w:sz w:val="22"/>
          <w:szCs w:val="22"/>
        </w:rPr>
      </w:pPr>
      <w:r w:rsidRPr="008C2883">
        <w:rPr>
          <w:rFonts w:ascii="Calibri" w:hAnsi="Calibri" w:cs="Calibri"/>
          <w:sz w:val="22"/>
          <w:szCs w:val="22"/>
        </w:rPr>
        <w:lastRenderedPageBreak/>
        <w:t xml:space="preserve">Provedení </w:t>
      </w:r>
      <w:proofErr w:type="spellStart"/>
      <w:r w:rsidRPr="008C2883">
        <w:rPr>
          <w:rFonts w:ascii="Calibri" w:hAnsi="Calibri" w:cs="Calibri"/>
          <w:sz w:val="22"/>
          <w:szCs w:val="22"/>
        </w:rPr>
        <w:t>infúzních</w:t>
      </w:r>
      <w:proofErr w:type="spellEnd"/>
      <w:r w:rsidRPr="008C2883">
        <w:rPr>
          <w:rFonts w:ascii="Calibri" w:hAnsi="Calibri" w:cs="Calibri"/>
          <w:sz w:val="22"/>
          <w:szCs w:val="22"/>
        </w:rPr>
        <w:t xml:space="preserve"> vrtů ve výše uvedených rozměrech a roztečích nemá žádný vliv na omezení statiky a stability sanovaných stěn. Vrty se tedy zpravidla nechávají volné s možností zachování vzduchové kapsy </w:t>
      </w:r>
      <w:proofErr w:type="gramStart"/>
      <w:r w:rsidRPr="008C2883">
        <w:rPr>
          <w:rFonts w:ascii="Calibri" w:hAnsi="Calibri" w:cs="Calibri"/>
          <w:sz w:val="22"/>
          <w:szCs w:val="22"/>
        </w:rPr>
        <w:t>pro</w:t>
      </w:r>
      <w:r w:rsidR="00CD75BE">
        <w:rPr>
          <w:rFonts w:ascii="Calibri" w:hAnsi="Calibri" w:cs="Calibri"/>
          <w:sz w:val="22"/>
          <w:szCs w:val="22"/>
        </w:rPr>
        <w:t xml:space="preserve"> </w:t>
      </w:r>
      <w:r w:rsidRPr="008C2883">
        <w:rPr>
          <w:rFonts w:ascii="Calibri" w:hAnsi="Calibri" w:cs="Calibri"/>
          <w:sz w:val="22"/>
          <w:szCs w:val="22"/>
        </w:rPr>
        <w:t>,,pasivní</w:t>
      </w:r>
      <w:proofErr w:type="gramEnd"/>
      <w:r w:rsidRPr="008C2883">
        <w:rPr>
          <w:rFonts w:ascii="Calibri" w:hAnsi="Calibri" w:cs="Calibri"/>
          <w:sz w:val="22"/>
          <w:szCs w:val="22"/>
        </w:rPr>
        <w:t>“ odvětrávání a přerušení vzlínání. V případě požadavku lze vrty zpětně zaplnit výplňovými maltami.</w:t>
      </w:r>
    </w:p>
    <w:p w14:paraId="06B8C6B7" w14:textId="77777777" w:rsidR="00F0182D" w:rsidRPr="008C2883" w:rsidRDefault="00F0182D" w:rsidP="00F0182D">
      <w:pPr>
        <w:jc w:val="both"/>
        <w:rPr>
          <w:rFonts w:ascii="Calibri" w:hAnsi="Calibri" w:cs="Calibri"/>
          <w:sz w:val="22"/>
          <w:szCs w:val="22"/>
        </w:rPr>
      </w:pPr>
    </w:p>
    <w:p w14:paraId="79AC1585" w14:textId="594A72A5" w:rsidR="00F0182D" w:rsidRPr="001A6736" w:rsidRDefault="00F0182D" w:rsidP="00F0182D">
      <w:pPr>
        <w:jc w:val="both"/>
        <w:rPr>
          <w:rFonts w:ascii="Calibri Light" w:hAnsi="Calibri Light" w:cs="Calibri Light"/>
          <w:sz w:val="22"/>
          <w:szCs w:val="22"/>
        </w:rPr>
      </w:pPr>
      <w:r>
        <w:rPr>
          <w:rFonts w:ascii="Calibri" w:hAnsi="Calibri" w:cs="Calibri"/>
          <w:noProof/>
          <w:sz w:val="22"/>
          <w:szCs w:val="22"/>
        </w:rPr>
        <w:drawing>
          <wp:anchor distT="0" distB="0" distL="114300" distR="114300" simplePos="0" relativeHeight="251667456" behindDoc="1" locked="0" layoutInCell="1" allowOverlap="1" wp14:anchorId="7FAF64CC" wp14:editId="7149E9F2">
            <wp:simplePos x="0" y="0"/>
            <wp:positionH relativeFrom="column">
              <wp:posOffset>1044575</wp:posOffset>
            </wp:positionH>
            <wp:positionV relativeFrom="paragraph">
              <wp:posOffset>13970</wp:posOffset>
            </wp:positionV>
            <wp:extent cx="2933700" cy="1605915"/>
            <wp:effectExtent l="0" t="0" r="0" b="0"/>
            <wp:wrapTight wrapText="bothSides">
              <wp:wrapPolygon edited="0">
                <wp:start x="0" y="0"/>
                <wp:lineTo x="0" y="21267"/>
                <wp:lineTo x="21460" y="21267"/>
                <wp:lineTo x="21460" y="0"/>
                <wp:lineTo x="0" y="0"/>
              </wp:wrapPolygon>
            </wp:wrapTight>
            <wp:docPr id="1990669602"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33700" cy="16059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C2949D" w14:textId="77777777" w:rsidR="00F0182D" w:rsidRDefault="00F0182D" w:rsidP="00F0182D">
      <w:pPr>
        <w:jc w:val="both"/>
        <w:rPr>
          <w:rFonts w:ascii="Calibri Light" w:hAnsi="Calibri Light" w:cs="Calibri Light"/>
          <w:sz w:val="22"/>
          <w:szCs w:val="22"/>
        </w:rPr>
      </w:pPr>
    </w:p>
    <w:p w14:paraId="18CC2A46" w14:textId="77777777" w:rsidR="00F0182D" w:rsidRPr="002B1F38" w:rsidRDefault="00F0182D" w:rsidP="00F0182D">
      <w:pPr>
        <w:rPr>
          <w:rFonts w:ascii="Calibri" w:hAnsi="Calibri" w:cs="Calibri"/>
          <w:sz w:val="22"/>
          <w:szCs w:val="22"/>
        </w:rPr>
      </w:pPr>
    </w:p>
    <w:p w14:paraId="6B7E6DBC" w14:textId="77777777" w:rsidR="00F0182D" w:rsidRPr="002B1F38" w:rsidRDefault="00F0182D" w:rsidP="00F0182D">
      <w:pPr>
        <w:jc w:val="center"/>
        <w:rPr>
          <w:rFonts w:ascii="Calibri" w:hAnsi="Calibri" w:cs="Calibri"/>
          <w:noProof/>
          <w:sz w:val="22"/>
          <w:szCs w:val="22"/>
        </w:rPr>
      </w:pPr>
      <w:r w:rsidRPr="002B1F38">
        <w:rPr>
          <w:rFonts w:ascii="Calibri" w:hAnsi="Calibri" w:cs="Calibri"/>
          <w:sz w:val="22"/>
          <w:szCs w:val="22"/>
        </w:rPr>
        <w:t xml:space="preserve">         </w:t>
      </w:r>
    </w:p>
    <w:p w14:paraId="6C44A8E0" w14:textId="77777777" w:rsidR="00F0182D" w:rsidRDefault="00F0182D" w:rsidP="00F0182D">
      <w:pPr>
        <w:pStyle w:val="Zkladntext21"/>
        <w:rPr>
          <w:rFonts w:ascii="Calibri Light" w:hAnsi="Calibri Light" w:cs="Calibri Light"/>
          <w:b/>
        </w:rPr>
      </w:pPr>
    </w:p>
    <w:p w14:paraId="210F82A7" w14:textId="77777777" w:rsidR="00F0182D" w:rsidRDefault="00F0182D" w:rsidP="00F0182D">
      <w:pPr>
        <w:pStyle w:val="Zkladntext21"/>
        <w:rPr>
          <w:rFonts w:ascii="Calibri Light" w:hAnsi="Calibri Light" w:cs="Calibri Light"/>
          <w:b/>
        </w:rPr>
      </w:pPr>
    </w:p>
    <w:p w14:paraId="6B13FC15" w14:textId="77777777" w:rsidR="00F0182D" w:rsidRDefault="00F0182D" w:rsidP="00F0182D">
      <w:pPr>
        <w:pStyle w:val="Zkladntext21"/>
        <w:rPr>
          <w:rFonts w:ascii="Calibri Light" w:hAnsi="Calibri Light" w:cs="Calibri Light"/>
          <w:b/>
        </w:rPr>
      </w:pPr>
    </w:p>
    <w:p w14:paraId="78BAB367" w14:textId="72DDD32B" w:rsidR="00F0182D" w:rsidRDefault="00340070" w:rsidP="00F0182D">
      <w:pPr>
        <w:pStyle w:val="Zkladntext21"/>
        <w:rPr>
          <w:rFonts w:ascii="Calibri Light" w:hAnsi="Calibri Light" w:cs="Calibri Light"/>
          <w:b/>
        </w:rPr>
      </w:pPr>
      <w:r>
        <w:rPr>
          <w:rFonts w:ascii="Calibri Light" w:hAnsi="Calibri Light" w:cs="Calibri Light"/>
          <w:b/>
        </w:rPr>
        <w:t xml:space="preserve">   </w:t>
      </w:r>
    </w:p>
    <w:p w14:paraId="2D816756" w14:textId="77777777" w:rsidR="00F0182D" w:rsidRDefault="00F0182D" w:rsidP="00F0182D">
      <w:pPr>
        <w:pStyle w:val="Zkladntext21"/>
        <w:rPr>
          <w:rFonts w:ascii="Calibri Light" w:hAnsi="Calibri Light" w:cs="Calibri Light"/>
          <w:b/>
        </w:rPr>
      </w:pPr>
    </w:p>
    <w:p w14:paraId="609590E3" w14:textId="77777777" w:rsidR="00F0182D" w:rsidRDefault="00F0182D" w:rsidP="00F0182D">
      <w:pPr>
        <w:numPr>
          <w:ilvl w:val="12"/>
          <w:numId w:val="0"/>
        </w:numPr>
        <w:spacing w:line="360" w:lineRule="auto"/>
        <w:rPr>
          <w:rFonts w:ascii="Calibri" w:hAnsi="Calibri"/>
          <w:b/>
          <w:color w:val="CE003C"/>
          <w:sz w:val="22"/>
          <w:szCs w:val="22"/>
          <w:u w:val="single"/>
        </w:rPr>
      </w:pPr>
    </w:p>
    <w:p w14:paraId="64E4453B" w14:textId="77777777" w:rsidR="00F0182D" w:rsidRPr="00180630" w:rsidRDefault="00F0182D" w:rsidP="00F0182D">
      <w:pPr>
        <w:pStyle w:val="Zkladntextodsazen3"/>
        <w:numPr>
          <w:ilvl w:val="0"/>
          <w:numId w:val="5"/>
        </w:numPr>
        <w:overflowPunct w:val="0"/>
        <w:autoSpaceDE w:val="0"/>
        <w:autoSpaceDN w:val="0"/>
        <w:adjustRightInd w:val="0"/>
        <w:spacing w:after="0"/>
        <w:ind w:left="426" w:hanging="426"/>
        <w:textAlignment w:val="baseline"/>
        <w:rPr>
          <w:rFonts w:ascii="Calibri" w:hAnsi="Calibri" w:cs="Calibri"/>
          <w:b/>
          <w:iCs/>
          <w:spacing w:val="-6"/>
          <w:sz w:val="22"/>
          <w:szCs w:val="22"/>
        </w:rPr>
      </w:pPr>
      <w:r w:rsidRPr="00180630">
        <w:rPr>
          <w:rFonts w:ascii="Calibri" w:hAnsi="Calibri" w:cs="Calibri"/>
          <w:b/>
          <w:iCs/>
          <w:spacing w:val="-6"/>
          <w:sz w:val="22"/>
          <w:szCs w:val="22"/>
        </w:rPr>
        <w:t xml:space="preserve">Aktivní (mírná – drátová) elektroosmóza </w:t>
      </w:r>
    </w:p>
    <w:p w14:paraId="2440D070" w14:textId="77777777" w:rsidR="00F0182D" w:rsidRPr="00180630" w:rsidRDefault="00F0182D" w:rsidP="00F0182D">
      <w:pPr>
        <w:pStyle w:val="Zkladntext"/>
        <w:rPr>
          <w:rFonts w:ascii="Calibri" w:hAnsi="Calibri" w:cs="Calibri"/>
          <w:iCs/>
          <w:sz w:val="22"/>
          <w:szCs w:val="22"/>
        </w:rPr>
      </w:pPr>
      <w:r>
        <w:rPr>
          <w:rFonts w:ascii="Calibri" w:hAnsi="Calibri" w:cs="Calibri"/>
          <w:iCs/>
          <w:sz w:val="22"/>
          <w:szCs w:val="22"/>
        </w:rPr>
        <w:t>Technologie bude provedena pro odvlhčení a odsolení obvodového severního zdiva (</w:t>
      </w:r>
      <w:proofErr w:type="spellStart"/>
      <w:r>
        <w:rPr>
          <w:rFonts w:ascii="Calibri" w:hAnsi="Calibri" w:cs="Calibri"/>
          <w:iCs/>
          <w:sz w:val="22"/>
          <w:szCs w:val="22"/>
        </w:rPr>
        <w:t>m.č</w:t>
      </w:r>
      <w:proofErr w:type="spellEnd"/>
      <w:r>
        <w:rPr>
          <w:rFonts w:ascii="Calibri" w:hAnsi="Calibri" w:cs="Calibri"/>
          <w:iCs/>
          <w:sz w:val="22"/>
          <w:szCs w:val="22"/>
        </w:rPr>
        <w:t xml:space="preserve">. 009, 010 a 011) v návaznosti na uličku s opěrnou stěnou ve složitých stavebnětechnických podmínkách, kdy provádění větších zemních prací je spojeno s ohrožením bezpečnosti práce, ale i vysokých finančních nákladů. </w:t>
      </w:r>
      <w:r w:rsidRPr="00180630">
        <w:rPr>
          <w:rFonts w:ascii="Calibri" w:hAnsi="Calibri" w:cs="Calibri"/>
          <w:iCs/>
          <w:sz w:val="22"/>
          <w:szCs w:val="22"/>
        </w:rPr>
        <w:t>Pro instalaci pásových vodičů (+ pól) je uvažováno s jejich umístěním do vnější části, bez zásahu do pískovců</w:t>
      </w:r>
      <w:r>
        <w:rPr>
          <w:rFonts w:ascii="Calibri" w:hAnsi="Calibri" w:cs="Calibri"/>
          <w:iCs/>
          <w:sz w:val="22"/>
          <w:szCs w:val="22"/>
        </w:rPr>
        <w:t xml:space="preserve"> a částečně z vnitřních prostor</w:t>
      </w:r>
      <w:r w:rsidRPr="00180630">
        <w:rPr>
          <w:rFonts w:ascii="Calibri" w:hAnsi="Calibri" w:cs="Calibri"/>
          <w:iCs/>
          <w:sz w:val="22"/>
          <w:szCs w:val="22"/>
        </w:rPr>
        <w:t xml:space="preserve">. Pro instalaci tyčových elektrod (- pól) je uvažováno </w:t>
      </w:r>
      <w:r>
        <w:rPr>
          <w:rFonts w:ascii="Calibri" w:hAnsi="Calibri" w:cs="Calibri"/>
          <w:iCs/>
          <w:sz w:val="22"/>
          <w:szCs w:val="22"/>
        </w:rPr>
        <w:t>s osazením z vnitřní strany</w:t>
      </w:r>
      <w:r w:rsidRPr="00180630">
        <w:rPr>
          <w:rFonts w:ascii="Calibri" w:hAnsi="Calibri" w:cs="Calibri"/>
          <w:iCs/>
          <w:sz w:val="22"/>
          <w:szCs w:val="22"/>
        </w:rPr>
        <w:t xml:space="preserve"> a budou vrtány šikmými vrty do podzákladí.</w:t>
      </w:r>
    </w:p>
    <w:p w14:paraId="5650F12B" w14:textId="77777777" w:rsidR="00F0182D" w:rsidRPr="00180630" w:rsidRDefault="00F0182D" w:rsidP="00F0182D">
      <w:pPr>
        <w:pStyle w:val="Zkladntext"/>
        <w:rPr>
          <w:rFonts w:ascii="Calibri" w:hAnsi="Calibri" w:cs="Calibri"/>
          <w:i/>
          <w:iCs/>
          <w:spacing w:val="-4"/>
          <w:sz w:val="22"/>
          <w:szCs w:val="22"/>
        </w:rPr>
      </w:pPr>
      <w:r w:rsidRPr="00180630">
        <w:rPr>
          <w:rFonts w:ascii="Calibri" w:hAnsi="Calibri" w:cs="Calibri"/>
          <w:i/>
          <w:iCs/>
          <w:spacing w:val="-4"/>
          <w:sz w:val="22"/>
          <w:szCs w:val="22"/>
        </w:rPr>
        <w:t>Pro instalaci technologie drátové (mírné) elektroosmózy provádějící firma předloží osvědčení pracovníků pro montáž v souladu se zákonem č. 250/2021 Sb. § 19 v platném znění.</w:t>
      </w:r>
    </w:p>
    <w:p w14:paraId="27DC1497" w14:textId="77777777" w:rsidR="00F0182D" w:rsidRDefault="00F0182D" w:rsidP="00F0182D">
      <w:pPr>
        <w:pStyle w:val="Zkladntext"/>
        <w:rPr>
          <w:rFonts w:ascii="Calibri" w:hAnsi="Calibri" w:cs="Calibri"/>
          <w:i/>
          <w:iCs/>
          <w:sz w:val="22"/>
          <w:szCs w:val="22"/>
        </w:rPr>
      </w:pPr>
      <w:r w:rsidRPr="00180630">
        <w:rPr>
          <w:rFonts w:ascii="Calibri" w:hAnsi="Calibri" w:cs="Calibri"/>
          <w:i/>
          <w:iCs/>
          <w:sz w:val="22"/>
          <w:szCs w:val="22"/>
        </w:rPr>
        <w:t>Před zahájením prací bude předložen technologický postup provádění prací vč. vzorkování použitých materiálů pro ověření souladu se stanovenými standardy dle projektové dokumentace.</w:t>
      </w:r>
    </w:p>
    <w:p w14:paraId="07C9BB72" w14:textId="77777777" w:rsidR="0072337E" w:rsidRPr="00180630" w:rsidRDefault="0072337E" w:rsidP="00F0182D">
      <w:pPr>
        <w:pStyle w:val="Zkladntext"/>
        <w:rPr>
          <w:rFonts w:ascii="Calibri" w:hAnsi="Calibri" w:cs="Calibri"/>
          <w:i/>
          <w:iCs/>
          <w:sz w:val="22"/>
          <w:szCs w:val="22"/>
        </w:rPr>
      </w:pPr>
    </w:p>
    <w:p w14:paraId="68AEBE46" w14:textId="77777777" w:rsidR="00F0182D" w:rsidRPr="00180630" w:rsidRDefault="00F0182D" w:rsidP="002F380A">
      <w:pPr>
        <w:pStyle w:val="Zkladntext"/>
        <w:spacing w:after="0"/>
        <w:rPr>
          <w:rFonts w:ascii="Calibri" w:hAnsi="Calibri" w:cs="Calibri"/>
          <w:iCs/>
          <w:sz w:val="22"/>
          <w:szCs w:val="22"/>
          <w:u w:val="single"/>
        </w:rPr>
      </w:pPr>
      <w:r w:rsidRPr="00180630">
        <w:rPr>
          <w:rFonts w:ascii="Calibri" w:hAnsi="Calibri" w:cs="Calibri"/>
          <w:iCs/>
          <w:sz w:val="22"/>
          <w:szCs w:val="22"/>
          <w:u w:val="single"/>
        </w:rPr>
        <w:t>Popis technologie</w:t>
      </w:r>
    </w:p>
    <w:p w14:paraId="12C6619E" w14:textId="77777777" w:rsidR="00F0182D" w:rsidRPr="00180630" w:rsidRDefault="00F0182D" w:rsidP="00F0182D">
      <w:pPr>
        <w:jc w:val="both"/>
        <w:rPr>
          <w:rFonts w:ascii="Calibri" w:hAnsi="Calibri" w:cs="Calibri"/>
          <w:sz w:val="22"/>
          <w:szCs w:val="22"/>
        </w:rPr>
      </w:pPr>
      <w:r w:rsidRPr="00180630">
        <w:rPr>
          <w:rFonts w:ascii="Calibri" w:hAnsi="Calibri" w:cs="Calibri"/>
          <w:sz w:val="22"/>
          <w:szCs w:val="22"/>
        </w:rPr>
        <w:t xml:space="preserve">Jedná se o ovlivnění pohybu tekuté fáze (mineralizované vody) pórovitou pevnou fází (materiálem) pod vlivem účinku stejnosměrného elektrického proudu. Systém předpokládá umístění elektrod ve zdech a v zemi, napájených elektrickým proudem s malým napětím. Původní běžně dostupné, avšak snadno </w:t>
      </w:r>
      <w:proofErr w:type="spellStart"/>
      <w:r w:rsidRPr="00180630">
        <w:rPr>
          <w:rFonts w:ascii="Calibri" w:hAnsi="Calibri" w:cs="Calibri"/>
          <w:sz w:val="22"/>
          <w:szCs w:val="22"/>
        </w:rPr>
        <w:t>korodovatelné</w:t>
      </w:r>
      <w:proofErr w:type="spellEnd"/>
      <w:r w:rsidRPr="00180630">
        <w:rPr>
          <w:rFonts w:ascii="Calibri" w:hAnsi="Calibri" w:cs="Calibri"/>
          <w:sz w:val="22"/>
          <w:szCs w:val="22"/>
        </w:rPr>
        <w:t xml:space="preserve"> materiály elektrod jsou v současnosti nahrazovány vysoce odolnými materiály. Elektrody se umisťují v předepsaných vzdálenostech do zdi a vzájemně se spolu vodivě propojují. Vzniklé elektrické pole brání kapilárnímu vzlínání vody. Vodiče jsou napojeny na řídící systém, který reguluje množství elektrického proudu dle úrovně vlhkosti.</w:t>
      </w:r>
    </w:p>
    <w:p w14:paraId="5F9BAA3C" w14:textId="77777777" w:rsidR="00F0182D" w:rsidRPr="00180630" w:rsidRDefault="00F0182D" w:rsidP="00F0182D">
      <w:pPr>
        <w:jc w:val="both"/>
        <w:rPr>
          <w:rFonts w:ascii="Calibri" w:hAnsi="Calibri" w:cs="Calibri"/>
          <w:sz w:val="22"/>
          <w:szCs w:val="22"/>
        </w:rPr>
      </w:pPr>
      <w:r w:rsidRPr="00180630">
        <w:rPr>
          <w:rFonts w:ascii="Calibri" w:hAnsi="Calibri" w:cs="Calibri"/>
          <w:sz w:val="22"/>
          <w:szCs w:val="22"/>
        </w:rPr>
        <w:t>Elektroosmotický systém pro vybudování elektrického pole používá napětí max. 5 voltů (stejnosměrné napětí 2,8 V). Tímto nízkým napětím jsou dostatečně eliminovány nebezpečné reakce rozkladného účinku na malty a ocelové zabudované prvky ve zdivu.</w:t>
      </w:r>
    </w:p>
    <w:p w14:paraId="71DEB6B5" w14:textId="77777777" w:rsidR="00F0182D" w:rsidRPr="00180630" w:rsidRDefault="00F0182D" w:rsidP="00F0182D">
      <w:pPr>
        <w:jc w:val="both"/>
        <w:rPr>
          <w:rFonts w:ascii="Calibri" w:hAnsi="Calibri" w:cs="Calibri"/>
          <w:sz w:val="22"/>
          <w:szCs w:val="22"/>
        </w:rPr>
      </w:pPr>
      <w:r w:rsidRPr="00180630">
        <w:rPr>
          <w:rFonts w:ascii="Calibri" w:hAnsi="Calibri" w:cs="Calibri"/>
          <w:sz w:val="22"/>
          <w:szCs w:val="22"/>
        </w:rPr>
        <w:t>Elektroosmotická technologie slouží pro odstranění příčin zemní vlhkosti a svým způsobem nahrazuje i svislou izolaci, a to především u stěn s větší šířkou. Elektroosmóza nepůsobí proti tlakové vodě ani proti lokálním poruchám (poškozené dešťové svody, průsaky do podloží vlivem zatékání z přilehlých ploch aj). Při realizaci je nutno dbát na odizolování kovových (vodivých) prvků v rozsahu působnosti elektroosmózy.</w:t>
      </w:r>
    </w:p>
    <w:p w14:paraId="5ECD50E7" w14:textId="77777777" w:rsidR="00340070" w:rsidRDefault="00340070" w:rsidP="00F0182D">
      <w:pPr>
        <w:pStyle w:val="Zkladntext"/>
        <w:rPr>
          <w:rFonts w:ascii="Calibri" w:hAnsi="Calibri" w:cs="Calibri"/>
          <w:sz w:val="22"/>
          <w:szCs w:val="22"/>
          <w:u w:val="single"/>
        </w:rPr>
      </w:pPr>
    </w:p>
    <w:p w14:paraId="58C1B386" w14:textId="6128C766" w:rsidR="00C36029" w:rsidRDefault="00F0182D" w:rsidP="0072337E">
      <w:pPr>
        <w:pStyle w:val="Zkladntext"/>
        <w:rPr>
          <w:rFonts w:ascii="Calibri" w:hAnsi="Calibri" w:cs="Calibri"/>
          <w:iCs/>
          <w:sz w:val="22"/>
          <w:szCs w:val="22"/>
          <w:u w:val="single"/>
        </w:rPr>
      </w:pPr>
      <w:r w:rsidRPr="00180630">
        <w:rPr>
          <w:rFonts w:ascii="Calibri" w:hAnsi="Calibri" w:cs="Calibri"/>
          <w:noProof/>
          <w:sz w:val="22"/>
          <w:szCs w:val="22"/>
        </w:rPr>
        <w:lastRenderedPageBreak/>
        <w:drawing>
          <wp:anchor distT="0" distB="0" distL="114300" distR="114300" simplePos="0" relativeHeight="251668480" behindDoc="1" locked="0" layoutInCell="0" allowOverlap="1" wp14:anchorId="06BAF035" wp14:editId="7C1C1577">
            <wp:simplePos x="0" y="0"/>
            <wp:positionH relativeFrom="column">
              <wp:posOffset>-52705</wp:posOffset>
            </wp:positionH>
            <wp:positionV relativeFrom="paragraph">
              <wp:posOffset>194945</wp:posOffset>
            </wp:positionV>
            <wp:extent cx="3188335" cy="1421130"/>
            <wp:effectExtent l="0" t="0" r="0" b="7620"/>
            <wp:wrapTopAndBottom/>
            <wp:docPr id="603874965" name="Obrázek 4" descr="Schéma%20elektroosmó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Schéma%20elektroosmóza"/>
                    <pic:cNvPicPr>
                      <a:picLocks noChangeAspect="1" noChangeArrowheads="1"/>
                    </pic:cNvPicPr>
                  </pic:nvPicPr>
                  <pic:blipFill>
                    <a:blip r:embed="rId12" cstate="print">
                      <a:extLst>
                        <a:ext uri="{28A0092B-C50C-407E-A947-70E740481C1C}">
                          <a14:useLocalDpi xmlns:a14="http://schemas.microsoft.com/office/drawing/2010/main" val="0"/>
                        </a:ext>
                      </a:extLst>
                    </a:blip>
                    <a:srcRect l="8032" t="15047" r="18466" b="29364"/>
                    <a:stretch>
                      <a:fillRect/>
                    </a:stretch>
                  </pic:blipFill>
                  <pic:spPr bwMode="auto">
                    <a:xfrm>
                      <a:off x="0" y="0"/>
                      <a:ext cx="3188335" cy="14211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80630">
        <w:rPr>
          <w:rFonts w:ascii="Calibri" w:hAnsi="Calibri" w:cs="Calibri"/>
          <w:sz w:val="22"/>
          <w:szCs w:val="22"/>
          <w:u w:val="single"/>
        </w:rPr>
        <w:t>Schéma elektroosmotického okruhu</w:t>
      </w:r>
    </w:p>
    <w:p w14:paraId="5D1390B9" w14:textId="05A5A129" w:rsidR="00F0182D" w:rsidRPr="00180630" w:rsidRDefault="00F0182D" w:rsidP="00F0182D">
      <w:pPr>
        <w:jc w:val="both"/>
        <w:rPr>
          <w:rFonts w:ascii="Calibri" w:hAnsi="Calibri" w:cs="Calibri"/>
          <w:iCs/>
          <w:sz w:val="22"/>
          <w:szCs w:val="22"/>
          <w:u w:val="single"/>
        </w:rPr>
      </w:pPr>
      <w:r w:rsidRPr="00180630">
        <w:rPr>
          <w:rFonts w:ascii="Calibri" w:hAnsi="Calibri" w:cs="Calibri"/>
          <w:iCs/>
          <w:sz w:val="22"/>
          <w:szCs w:val="22"/>
          <w:u w:val="single"/>
        </w:rPr>
        <w:t>Řídící přístroj</w:t>
      </w:r>
    </w:p>
    <w:p w14:paraId="52A3ED03" w14:textId="77777777" w:rsidR="00F0182D" w:rsidRPr="00180630" w:rsidRDefault="00F0182D" w:rsidP="00F0182D">
      <w:pPr>
        <w:jc w:val="both"/>
        <w:rPr>
          <w:rFonts w:ascii="Calibri" w:hAnsi="Calibri" w:cs="Calibri"/>
          <w:iCs/>
          <w:color w:val="FF0000"/>
          <w:sz w:val="22"/>
          <w:szCs w:val="22"/>
        </w:rPr>
      </w:pPr>
      <w:r w:rsidRPr="00180630">
        <w:rPr>
          <w:rFonts w:ascii="Calibri" w:hAnsi="Calibri" w:cs="Calibri"/>
          <w:iCs/>
          <w:sz w:val="22"/>
          <w:szCs w:val="22"/>
        </w:rPr>
        <w:t xml:space="preserve">Jedná se o digitální přístroj zobrazující měřené údaje (zejména o průtoku proudu v mA). Současně je zde zabudováno počitadlo provozních hodin, které kontroluje skutečné provozované hodiny (z důvodu výpadků v síti, popř. jiné poruchy či nezodpovědné odpojení od sítě). Pro řídící jednotku je nutno zajistit dodávku el. energie – síťový rozvod 220 V/50 Hz ze samostatné jednofázové zásuvky (samostatné jištění z elektrorozvaděče) a výstupní revizní zprávu. Řídící jednotka bude osazena v prostorech na nepřístupném místě pro veřejnost. V objektu bude osazena 1 řídící jednotka, její umístění je vyznačeno v dokumentaci. Napojení řídící jednotky je na stávající zásuvkový obvod elektroinstalace, popř. do rozvaděče s jištěním </w:t>
      </w:r>
      <w:proofErr w:type="gramStart"/>
      <w:r w:rsidRPr="00180630">
        <w:rPr>
          <w:rFonts w:ascii="Calibri" w:hAnsi="Calibri" w:cs="Calibri"/>
          <w:iCs/>
          <w:sz w:val="22"/>
          <w:szCs w:val="22"/>
        </w:rPr>
        <w:t>6A</w:t>
      </w:r>
      <w:proofErr w:type="gramEnd"/>
      <w:r w:rsidRPr="00180630">
        <w:rPr>
          <w:rFonts w:ascii="Calibri" w:hAnsi="Calibri" w:cs="Calibri"/>
          <w:iCs/>
          <w:sz w:val="22"/>
          <w:szCs w:val="22"/>
        </w:rPr>
        <w:t>.</w:t>
      </w:r>
    </w:p>
    <w:p w14:paraId="75C863D4" w14:textId="77777777" w:rsidR="00F0182D" w:rsidRPr="00180630" w:rsidRDefault="00F0182D" w:rsidP="00F0182D">
      <w:pPr>
        <w:tabs>
          <w:tab w:val="center" w:pos="4140"/>
        </w:tabs>
        <w:jc w:val="both"/>
        <w:rPr>
          <w:rFonts w:ascii="Calibri" w:hAnsi="Calibri" w:cs="Calibri"/>
          <w:sz w:val="22"/>
          <w:szCs w:val="22"/>
          <w:u w:val="single"/>
        </w:rPr>
      </w:pPr>
    </w:p>
    <w:p w14:paraId="23AAB0C2" w14:textId="77777777" w:rsidR="00F0182D" w:rsidRPr="00180630" w:rsidRDefault="00F0182D" w:rsidP="00F0182D">
      <w:pPr>
        <w:tabs>
          <w:tab w:val="center" w:pos="4140"/>
        </w:tabs>
        <w:jc w:val="both"/>
        <w:rPr>
          <w:rFonts w:ascii="Calibri" w:hAnsi="Calibri" w:cs="Calibri"/>
          <w:sz w:val="22"/>
          <w:szCs w:val="22"/>
          <w:u w:val="single"/>
        </w:rPr>
      </w:pPr>
      <w:r w:rsidRPr="00180630">
        <w:rPr>
          <w:rFonts w:ascii="Calibri" w:hAnsi="Calibri" w:cs="Calibri"/>
          <w:sz w:val="22"/>
          <w:szCs w:val="22"/>
          <w:u w:val="single"/>
        </w:rPr>
        <w:t>Síťová elektroda (anoda + pól)</w:t>
      </w:r>
    </w:p>
    <w:p w14:paraId="664BB5F3" w14:textId="77777777" w:rsidR="00F0182D" w:rsidRPr="00180630" w:rsidRDefault="00F0182D" w:rsidP="00F0182D">
      <w:pPr>
        <w:tabs>
          <w:tab w:val="center" w:pos="4140"/>
        </w:tabs>
        <w:jc w:val="both"/>
        <w:rPr>
          <w:rFonts w:ascii="Calibri" w:hAnsi="Calibri" w:cs="Calibri"/>
          <w:sz w:val="22"/>
          <w:szCs w:val="22"/>
        </w:rPr>
      </w:pPr>
      <w:r w:rsidRPr="00180630">
        <w:rPr>
          <w:rFonts w:ascii="Calibri" w:hAnsi="Calibri" w:cs="Calibri"/>
          <w:sz w:val="22"/>
          <w:szCs w:val="22"/>
        </w:rPr>
        <w:t xml:space="preserve">Kladná elektroda má tvar síťky výšky 250 mm s přiloženým zdrojovým kabelem (kontaktním vodičem) uchyceným prostřednictvím mechanických příchytek, přímo na připravený povrch zdiva. Síťové elektrody jsou vyrobeny z pletiva ze skleněných vláken potaženého elektricky vodivým lakem s grafitovou náplní. </w:t>
      </w:r>
    </w:p>
    <w:p w14:paraId="01902351" w14:textId="77777777" w:rsidR="00F0182D" w:rsidRPr="00180630" w:rsidRDefault="00F0182D" w:rsidP="00F0182D">
      <w:pPr>
        <w:tabs>
          <w:tab w:val="center" w:pos="4140"/>
        </w:tabs>
        <w:jc w:val="both"/>
        <w:rPr>
          <w:rFonts w:ascii="Calibri" w:hAnsi="Calibri" w:cs="Calibri"/>
          <w:sz w:val="22"/>
          <w:szCs w:val="22"/>
        </w:rPr>
      </w:pPr>
      <w:r w:rsidRPr="00180630">
        <w:rPr>
          <w:rFonts w:ascii="Calibri" w:hAnsi="Calibri" w:cs="Calibri"/>
          <w:sz w:val="22"/>
          <w:szCs w:val="22"/>
        </w:rPr>
        <w:t xml:space="preserve">Pro účinnost je vyžadována hustá soustava mřížek v rastru cca 25 a 100 ks na běžný metr vč. podélného zesílení pro zajištění účinnosti a bezproblémové přilnavosti ke zdivu. Síťová elektroda s kontaktním vodičem (+ pól) bude osazena v zóně degradovaných omítek. Její umístění bude upřesněno na základě % hmot. vlhkosti zdiva. </w:t>
      </w:r>
    </w:p>
    <w:p w14:paraId="11A78D75" w14:textId="77777777" w:rsidR="00F0182D" w:rsidRPr="00180630" w:rsidRDefault="00F0182D" w:rsidP="00F0182D">
      <w:pPr>
        <w:tabs>
          <w:tab w:val="center" w:pos="4140"/>
        </w:tabs>
        <w:jc w:val="both"/>
        <w:rPr>
          <w:rFonts w:ascii="Calibri" w:hAnsi="Calibri" w:cs="Calibri"/>
          <w:sz w:val="22"/>
          <w:szCs w:val="22"/>
          <w:u w:val="single"/>
        </w:rPr>
      </w:pPr>
    </w:p>
    <w:p w14:paraId="63EA695D" w14:textId="77777777" w:rsidR="00F0182D" w:rsidRPr="00180630" w:rsidRDefault="00F0182D" w:rsidP="00F0182D">
      <w:pPr>
        <w:tabs>
          <w:tab w:val="center" w:pos="4140"/>
        </w:tabs>
        <w:jc w:val="both"/>
        <w:rPr>
          <w:rFonts w:ascii="Calibri" w:hAnsi="Calibri" w:cs="Calibri"/>
          <w:sz w:val="22"/>
          <w:szCs w:val="22"/>
          <w:u w:val="single"/>
        </w:rPr>
      </w:pPr>
      <w:r w:rsidRPr="00180630">
        <w:rPr>
          <w:rFonts w:ascii="Calibri" w:hAnsi="Calibri" w:cs="Calibri"/>
          <w:sz w:val="22"/>
          <w:szCs w:val="22"/>
          <w:u w:val="single"/>
        </w:rPr>
        <w:t>Kontaktní vodič</w:t>
      </w:r>
    </w:p>
    <w:p w14:paraId="32D91267" w14:textId="77777777" w:rsidR="00F0182D" w:rsidRPr="00180630" w:rsidRDefault="00F0182D" w:rsidP="00F0182D">
      <w:pPr>
        <w:tabs>
          <w:tab w:val="center" w:pos="4140"/>
        </w:tabs>
        <w:jc w:val="both"/>
        <w:rPr>
          <w:rFonts w:ascii="Calibri" w:hAnsi="Calibri" w:cs="Calibri"/>
          <w:sz w:val="22"/>
          <w:szCs w:val="22"/>
        </w:rPr>
      </w:pPr>
      <w:r w:rsidRPr="00180630">
        <w:rPr>
          <w:rFonts w:ascii="Calibri" w:hAnsi="Calibri" w:cs="Calibri"/>
          <w:sz w:val="22"/>
          <w:szCs w:val="22"/>
        </w:rPr>
        <w:t xml:space="preserve">Jedná se o </w:t>
      </w:r>
      <w:proofErr w:type="spellStart"/>
      <w:r w:rsidRPr="00180630">
        <w:rPr>
          <w:rFonts w:ascii="Calibri" w:hAnsi="Calibri" w:cs="Calibri"/>
          <w:sz w:val="22"/>
          <w:szCs w:val="22"/>
        </w:rPr>
        <w:t>třívlákno</w:t>
      </w:r>
      <w:proofErr w:type="spellEnd"/>
      <w:r w:rsidRPr="00180630">
        <w:rPr>
          <w:rFonts w:ascii="Calibri" w:hAnsi="Calibri" w:cs="Calibri"/>
          <w:sz w:val="22"/>
          <w:szCs w:val="22"/>
        </w:rPr>
        <w:t xml:space="preserve"> z titanu – stříbro v poměru 3:4 obaleného umělou hmotou se speciální tvrzenou barvou na povrchu, aby byla zajištěna neporušenost vodiče při manipulaci a instalaci. Kontaktní vodič se skládá ze tří žil, kdy každá žíla obsahuje 4 vlákna stříbra a 3 vlákna titanu. Případné použití samotného titanu bude posouzeno před realizací po přeměření elektrického potenciálu zdiva a odsouhlaseno generálním projektantem. Tato skladba je rozhodující pro zajištění standardního potenciálu a plné funkčnosti elektroosmotického systému. Plášť vodiče musí mít velmi nízký měrný odpor.</w:t>
      </w:r>
    </w:p>
    <w:p w14:paraId="4CA3D415" w14:textId="77777777" w:rsidR="00F0182D" w:rsidRPr="00180630" w:rsidRDefault="00F0182D" w:rsidP="00F0182D">
      <w:pPr>
        <w:tabs>
          <w:tab w:val="center" w:pos="4140"/>
        </w:tabs>
        <w:jc w:val="both"/>
        <w:rPr>
          <w:rFonts w:ascii="Calibri" w:hAnsi="Calibri" w:cs="Calibri"/>
          <w:spacing w:val="-4"/>
          <w:sz w:val="22"/>
          <w:szCs w:val="22"/>
        </w:rPr>
      </w:pPr>
      <w:r w:rsidRPr="00180630">
        <w:rPr>
          <w:rFonts w:ascii="Calibri" w:hAnsi="Calibri" w:cs="Calibri"/>
          <w:sz w:val="22"/>
          <w:szCs w:val="22"/>
        </w:rPr>
        <w:t xml:space="preserve">Kontaktní vodič je uložen v cca 1/3 výšky síťové elektrody. Je odolný vůči korozi a mechanickému poškození. </w:t>
      </w:r>
      <w:r w:rsidRPr="00180630">
        <w:rPr>
          <w:rFonts w:ascii="Calibri" w:hAnsi="Calibri" w:cs="Calibri"/>
          <w:spacing w:val="-4"/>
          <w:sz w:val="22"/>
          <w:szCs w:val="22"/>
        </w:rPr>
        <w:t xml:space="preserve">Z vnější strany je opatřen drážkami zajišťující přídržnost po </w:t>
      </w:r>
      <w:proofErr w:type="spellStart"/>
      <w:r w:rsidRPr="00180630">
        <w:rPr>
          <w:rFonts w:ascii="Calibri" w:hAnsi="Calibri" w:cs="Calibri"/>
          <w:spacing w:val="-4"/>
          <w:sz w:val="22"/>
          <w:szCs w:val="22"/>
        </w:rPr>
        <w:t>zaomítnutí</w:t>
      </w:r>
      <w:proofErr w:type="spellEnd"/>
      <w:r w:rsidRPr="00180630">
        <w:rPr>
          <w:rFonts w:ascii="Calibri" w:hAnsi="Calibri" w:cs="Calibri"/>
          <w:spacing w:val="-4"/>
          <w:sz w:val="22"/>
          <w:szCs w:val="22"/>
        </w:rPr>
        <w:t xml:space="preserve"> ke kladné elektrodě. Všechny použité materiály splňují podmínky chemické, elektrochemické a biologické odolnosti.</w:t>
      </w:r>
    </w:p>
    <w:p w14:paraId="440BFB3A" w14:textId="77777777" w:rsidR="00F0182D" w:rsidRPr="00180630" w:rsidRDefault="00F0182D" w:rsidP="00F0182D">
      <w:pPr>
        <w:tabs>
          <w:tab w:val="center" w:pos="4140"/>
        </w:tabs>
        <w:jc w:val="both"/>
        <w:rPr>
          <w:rFonts w:ascii="Calibri" w:hAnsi="Calibri" w:cs="Calibri"/>
          <w:spacing w:val="-4"/>
          <w:sz w:val="22"/>
          <w:szCs w:val="22"/>
        </w:rPr>
      </w:pPr>
      <w:r w:rsidRPr="00180630">
        <w:rPr>
          <w:rFonts w:ascii="Calibri" w:hAnsi="Calibri" w:cs="Calibri"/>
          <w:spacing w:val="-4"/>
          <w:sz w:val="22"/>
          <w:szCs w:val="22"/>
        </w:rPr>
        <w:t xml:space="preserve">Plášť vodiče je potažen elektricky vodivým lakem s grafitovou náplní a na síťovou elektrodu (v místě podélného zesílení) je přichycen umělohmotnými přípojkami. </w:t>
      </w:r>
    </w:p>
    <w:p w14:paraId="1AB1B27E" w14:textId="77777777" w:rsidR="00F0182D" w:rsidRPr="00180630" w:rsidRDefault="00F0182D" w:rsidP="00F0182D">
      <w:pPr>
        <w:tabs>
          <w:tab w:val="center" w:pos="4140"/>
        </w:tabs>
        <w:jc w:val="both"/>
        <w:rPr>
          <w:rFonts w:ascii="Calibri" w:hAnsi="Calibri" w:cs="Calibri"/>
          <w:sz w:val="22"/>
          <w:szCs w:val="22"/>
          <w:u w:val="single"/>
        </w:rPr>
      </w:pPr>
    </w:p>
    <w:p w14:paraId="2E195E1F" w14:textId="77777777" w:rsidR="00F0182D" w:rsidRPr="00180630" w:rsidRDefault="00F0182D" w:rsidP="00F0182D">
      <w:pPr>
        <w:tabs>
          <w:tab w:val="center" w:pos="4140"/>
        </w:tabs>
        <w:jc w:val="both"/>
        <w:rPr>
          <w:rFonts w:ascii="Calibri" w:hAnsi="Calibri" w:cs="Calibri"/>
          <w:sz w:val="22"/>
          <w:szCs w:val="22"/>
          <w:u w:val="single"/>
        </w:rPr>
      </w:pPr>
      <w:r w:rsidRPr="00180630">
        <w:rPr>
          <w:rFonts w:ascii="Calibri" w:hAnsi="Calibri" w:cs="Calibri"/>
          <w:sz w:val="22"/>
          <w:szCs w:val="22"/>
          <w:u w:val="single"/>
        </w:rPr>
        <w:t>Zemní elektroda (katoda – pól)</w:t>
      </w:r>
    </w:p>
    <w:p w14:paraId="1E3C96A4" w14:textId="77777777" w:rsidR="00F0182D" w:rsidRPr="00180630" w:rsidRDefault="00F0182D" w:rsidP="00F0182D">
      <w:pPr>
        <w:tabs>
          <w:tab w:val="center" w:pos="4140"/>
        </w:tabs>
        <w:jc w:val="both"/>
        <w:rPr>
          <w:rFonts w:ascii="Calibri" w:hAnsi="Calibri" w:cs="Calibri"/>
          <w:sz w:val="22"/>
          <w:szCs w:val="22"/>
        </w:rPr>
      </w:pPr>
      <w:r w:rsidRPr="00180630">
        <w:rPr>
          <w:rFonts w:ascii="Calibri" w:hAnsi="Calibri" w:cs="Calibri"/>
          <w:sz w:val="22"/>
          <w:szCs w:val="22"/>
        </w:rPr>
        <w:t xml:space="preserve">Funkcí záporné elektrody je vytvoření protipólu elektrody kladné, čímž dochází ke vzniku elektrického pole mezi oběma póly. Elektrody jsou dotovány stejnosměrným proudem z napáječe a budou instalovány šikmo pod nosnými zdmi. Katody jsou tyčové vyrobené z elektricky vodivého, grafitem plněného plastu. Jsou navzájem propojeny kabelem opatřeným dvojitým izolačním pláštěm. Průměry tyčí jsou cca 20 mm a jejich délka je cca 500 mm. Záporné elektrody budou rozmístěny po osových vzdálenostech do 3500 mm (viz. dokumentace) a navzájem propojeny. Osová vzdálenost stanovená projektantem v dokumentaci je závazná. Použití ocelových, popř. nerezových tyčí je vyloučeno. Zemní elektrody budou osazeny </w:t>
      </w:r>
      <w:r>
        <w:rPr>
          <w:rFonts w:ascii="Calibri" w:hAnsi="Calibri" w:cs="Calibri"/>
          <w:sz w:val="22"/>
          <w:szCs w:val="22"/>
        </w:rPr>
        <w:t>z vnitřních prostor.</w:t>
      </w:r>
    </w:p>
    <w:p w14:paraId="156BE114" w14:textId="77777777" w:rsidR="00F0182D" w:rsidRPr="00180630" w:rsidRDefault="00F0182D" w:rsidP="00F0182D">
      <w:pPr>
        <w:tabs>
          <w:tab w:val="center" w:pos="4140"/>
        </w:tabs>
        <w:jc w:val="both"/>
        <w:rPr>
          <w:rFonts w:ascii="Calibri" w:hAnsi="Calibri" w:cs="Calibri"/>
          <w:sz w:val="22"/>
          <w:szCs w:val="22"/>
          <w:u w:val="single"/>
        </w:rPr>
      </w:pPr>
    </w:p>
    <w:p w14:paraId="66A68B63" w14:textId="77777777" w:rsidR="00F0182D" w:rsidRPr="00180630" w:rsidRDefault="00F0182D" w:rsidP="00F0182D">
      <w:pPr>
        <w:tabs>
          <w:tab w:val="center" w:pos="4140"/>
        </w:tabs>
        <w:jc w:val="both"/>
        <w:rPr>
          <w:rFonts w:ascii="Calibri" w:hAnsi="Calibri" w:cs="Calibri"/>
          <w:sz w:val="22"/>
          <w:szCs w:val="22"/>
          <w:u w:val="single"/>
        </w:rPr>
      </w:pPr>
      <w:r w:rsidRPr="00180630">
        <w:rPr>
          <w:rFonts w:ascii="Calibri" w:hAnsi="Calibri" w:cs="Calibri"/>
          <w:sz w:val="22"/>
          <w:szCs w:val="22"/>
          <w:u w:val="single"/>
        </w:rPr>
        <w:t>Požadavky na zabudované komponenty mírné (drátové) elektroosmózy</w:t>
      </w:r>
    </w:p>
    <w:p w14:paraId="1E3E4DFA" w14:textId="77777777" w:rsidR="00F0182D" w:rsidRPr="00180630" w:rsidRDefault="00F0182D" w:rsidP="00F0182D">
      <w:pPr>
        <w:tabs>
          <w:tab w:val="center" w:pos="4140"/>
        </w:tabs>
        <w:jc w:val="both"/>
        <w:rPr>
          <w:rFonts w:ascii="Calibri" w:hAnsi="Calibri" w:cs="Calibri"/>
          <w:sz w:val="22"/>
          <w:szCs w:val="22"/>
        </w:rPr>
      </w:pPr>
      <w:r w:rsidRPr="00180630">
        <w:rPr>
          <w:rFonts w:ascii="Calibri" w:hAnsi="Calibri" w:cs="Calibri"/>
          <w:sz w:val="22"/>
          <w:szCs w:val="22"/>
        </w:rPr>
        <w:t xml:space="preserve">Dlouhodobou funkčnost mírné (drátové) elektroosmózy podmiňuje kvalita použitých prvků zařízení a </w:t>
      </w:r>
      <w:r w:rsidRPr="00180630">
        <w:rPr>
          <w:rFonts w:ascii="Calibri" w:hAnsi="Calibri" w:cs="Calibri"/>
          <w:sz w:val="22"/>
          <w:szCs w:val="22"/>
        </w:rPr>
        <w:lastRenderedPageBreak/>
        <w:t>materiálů. Sledovaným faktorem je elektrochemická odolnost elektrod, zejména odolnost anody, na které může docházet k oxidaci a následnému „anodickému rozpuštění“. Proces anodické rozpustnosti se řídí Faradayovým zákonem. Elektrochemická odolnost zední (kladné) elektrody určuje životnost a dobu, po kterou bude zařízení fungovat. Funkce zařízení je závislá na elektrických odporových poměrech v okruhu zdroj – zední elektroda – zdivo – zemní elektroda – zdroj. K největším změnám dochází tedy na anodě, která se elektrochemicky rozpouští a její elektrický přechodový odpor roste v čase.</w:t>
      </w:r>
    </w:p>
    <w:p w14:paraId="79CF220B" w14:textId="77777777" w:rsidR="002F380A" w:rsidRPr="00B87D7A" w:rsidRDefault="002F380A" w:rsidP="00F0182D">
      <w:pPr>
        <w:tabs>
          <w:tab w:val="center" w:pos="4140"/>
        </w:tabs>
        <w:spacing w:line="240" w:lineRule="exact"/>
        <w:jc w:val="both"/>
        <w:rPr>
          <w:rFonts w:ascii="Calibri" w:hAnsi="Calibri" w:cs="Calibri"/>
          <w:b/>
          <w:sz w:val="22"/>
          <w:szCs w:val="22"/>
        </w:rPr>
      </w:pPr>
    </w:p>
    <w:p w14:paraId="174F53C6" w14:textId="1A48DE38" w:rsidR="00465395" w:rsidRPr="00B87D7A" w:rsidRDefault="00F0182D" w:rsidP="00B87D7A">
      <w:pPr>
        <w:tabs>
          <w:tab w:val="center" w:pos="4140"/>
        </w:tabs>
        <w:spacing w:line="240" w:lineRule="exact"/>
        <w:jc w:val="both"/>
        <w:rPr>
          <w:rFonts w:ascii="Calibri" w:hAnsi="Calibri" w:cs="Calibri"/>
          <w:b/>
          <w:sz w:val="22"/>
          <w:szCs w:val="22"/>
        </w:rPr>
      </w:pPr>
      <w:r w:rsidRPr="00180630">
        <w:rPr>
          <w:rFonts w:ascii="Calibri" w:hAnsi="Calibri" w:cs="Calibri"/>
          <w:b/>
          <w:sz w:val="22"/>
          <w:szCs w:val="22"/>
        </w:rPr>
        <w:t xml:space="preserve">Zabudované komponenty kladné elektrody musí mít elektrochemický ekvivalent </w:t>
      </w:r>
      <w:proofErr w:type="spellStart"/>
      <w:r w:rsidRPr="00180630">
        <w:rPr>
          <w:rFonts w:ascii="Calibri" w:hAnsi="Calibri" w:cs="Calibri"/>
          <w:b/>
          <w:sz w:val="22"/>
          <w:szCs w:val="22"/>
        </w:rPr>
        <w:t>E</w:t>
      </w:r>
      <w:r w:rsidRPr="00180630">
        <w:rPr>
          <w:rFonts w:ascii="Calibri" w:hAnsi="Calibri" w:cs="Calibri"/>
          <w:b/>
          <w:sz w:val="22"/>
          <w:szCs w:val="22"/>
          <w:vertAlign w:val="subscript"/>
        </w:rPr>
        <w:t>e</w:t>
      </w:r>
      <w:proofErr w:type="spellEnd"/>
      <w:r w:rsidRPr="00180630">
        <w:rPr>
          <w:rFonts w:ascii="Calibri" w:hAnsi="Calibri" w:cs="Calibri"/>
          <w:b/>
          <w:sz w:val="22"/>
          <w:szCs w:val="22"/>
        </w:rPr>
        <w:t xml:space="preserve"> nižší než 1*10</w:t>
      </w:r>
      <w:r w:rsidRPr="00180630">
        <w:rPr>
          <w:rFonts w:ascii="Calibri" w:hAnsi="Calibri" w:cs="Calibri"/>
          <w:b/>
          <w:sz w:val="22"/>
          <w:szCs w:val="22"/>
          <w:vertAlign w:val="superscript"/>
        </w:rPr>
        <w:t>-</w:t>
      </w:r>
      <w:proofErr w:type="gramStart"/>
      <w:r w:rsidRPr="00180630">
        <w:rPr>
          <w:rFonts w:ascii="Calibri" w:hAnsi="Calibri" w:cs="Calibri"/>
          <w:b/>
          <w:sz w:val="22"/>
          <w:szCs w:val="22"/>
          <w:vertAlign w:val="superscript"/>
        </w:rPr>
        <w:t>6</w:t>
      </w:r>
      <w:r w:rsidRPr="00180630">
        <w:rPr>
          <w:rFonts w:ascii="Calibri" w:hAnsi="Calibri" w:cs="Calibri"/>
          <w:b/>
          <w:sz w:val="22"/>
          <w:szCs w:val="22"/>
        </w:rPr>
        <w:t xml:space="preserve">  kg</w:t>
      </w:r>
      <w:proofErr w:type="gramEnd"/>
      <w:r w:rsidRPr="00180630">
        <w:rPr>
          <w:rFonts w:ascii="Calibri" w:hAnsi="Calibri" w:cs="Calibri"/>
          <w:b/>
          <w:sz w:val="22"/>
          <w:szCs w:val="22"/>
        </w:rPr>
        <w:t>/A*rok. Pro aktivní komponenty mírné (drátové) elektroosmózy je vyloučeno použití materiálu na bázi mědi, oceli, aj.</w:t>
      </w:r>
    </w:p>
    <w:p w14:paraId="2C0B6062" w14:textId="4FFC261F" w:rsidR="00F0182D" w:rsidRPr="00180630" w:rsidRDefault="00F0182D" w:rsidP="00F0182D">
      <w:pPr>
        <w:pStyle w:val="Zkladntext210"/>
        <w:spacing w:after="100" w:line="240" w:lineRule="auto"/>
        <w:ind w:firstLine="0"/>
        <w:jc w:val="left"/>
        <w:rPr>
          <w:rFonts w:ascii="Calibri" w:hAnsi="Calibri" w:cs="Calibri"/>
          <w:sz w:val="22"/>
          <w:szCs w:val="22"/>
          <w:u w:val="single"/>
        </w:rPr>
      </w:pPr>
      <w:r w:rsidRPr="00180630">
        <w:rPr>
          <w:rFonts w:ascii="Calibri" w:hAnsi="Calibri" w:cs="Calibri"/>
          <w:sz w:val="22"/>
          <w:szCs w:val="22"/>
          <w:u w:val="single"/>
        </w:rPr>
        <w:t>Elektrochemické ekvivalenty vybraných materiálů</w:t>
      </w:r>
    </w:p>
    <w:tbl>
      <w:tblPr>
        <w:tblW w:w="8789"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53"/>
        <w:gridCol w:w="4536"/>
      </w:tblGrid>
      <w:tr w:rsidR="00F0182D" w:rsidRPr="00180630" w14:paraId="63F49650" w14:textId="77777777" w:rsidTr="00227F24">
        <w:trPr>
          <w:trHeight w:val="190"/>
        </w:trPr>
        <w:tc>
          <w:tcPr>
            <w:tcW w:w="4253" w:type="dxa"/>
            <w:tcBorders>
              <w:bottom w:val="single" w:sz="6" w:space="0" w:color="auto"/>
            </w:tcBorders>
            <w:shd w:val="pct15" w:color="auto" w:fill="auto"/>
            <w:vAlign w:val="center"/>
          </w:tcPr>
          <w:p w14:paraId="4B7D4ACB" w14:textId="77777777" w:rsidR="00F0182D" w:rsidRPr="00180630" w:rsidRDefault="00F0182D" w:rsidP="00227F24">
            <w:pPr>
              <w:ind w:firstLine="214"/>
              <w:rPr>
                <w:rFonts w:ascii="Calibri" w:hAnsi="Calibri" w:cs="Calibri"/>
                <w:b/>
                <w:sz w:val="22"/>
                <w:szCs w:val="22"/>
              </w:rPr>
            </w:pPr>
            <w:r w:rsidRPr="00180630">
              <w:rPr>
                <w:rFonts w:ascii="Calibri" w:hAnsi="Calibri" w:cs="Calibri"/>
                <w:b/>
                <w:sz w:val="22"/>
                <w:szCs w:val="22"/>
              </w:rPr>
              <w:t>Materiál</w:t>
            </w:r>
          </w:p>
        </w:tc>
        <w:tc>
          <w:tcPr>
            <w:tcW w:w="4536" w:type="dxa"/>
            <w:tcBorders>
              <w:bottom w:val="single" w:sz="6" w:space="0" w:color="auto"/>
            </w:tcBorders>
            <w:shd w:val="pct15" w:color="auto" w:fill="auto"/>
            <w:vAlign w:val="center"/>
          </w:tcPr>
          <w:p w14:paraId="20AB3A9E" w14:textId="77777777" w:rsidR="00F0182D" w:rsidRPr="00180630" w:rsidRDefault="00F0182D" w:rsidP="00227F24">
            <w:pPr>
              <w:ind w:firstLine="214"/>
              <w:jc w:val="center"/>
              <w:rPr>
                <w:rFonts w:ascii="Calibri" w:hAnsi="Calibri" w:cs="Calibri"/>
                <w:b/>
                <w:sz w:val="22"/>
                <w:szCs w:val="22"/>
                <w:lang w:val="en-US"/>
              </w:rPr>
            </w:pPr>
            <w:r w:rsidRPr="00180630">
              <w:rPr>
                <w:rFonts w:ascii="Calibri" w:hAnsi="Calibri" w:cs="Calibri"/>
                <w:b/>
                <w:sz w:val="22"/>
                <w:szCs w:val="22"/>
              </w:rPr>
              <w:t xml:space="preserve">Přibližné hodnoty elektrochemického ekvivalentu </w:t>
            </w:r>
            <w:proofErr w:type="spellStart"/>
            <w:r w:rsidRPr="00180630">
              <w:rPr>
                <w:rFonts w:ascii="Calibri" w:hAnsi="Calibri" w:cs="Calibri"/>
                <w:b/>
                <w:sz w:val="22"/>
                <w:szCs w:val="22"/>
              </w:rPr>
              <w:t>E</w:t>
            </w:r>
            <w:r w:rsidRPr="00180630">
              <w:rPr>
                <w:rFonts w:ascii="Calibri" w:hAnsi="Calibri" w:cs="Calibri"/>
                <w:b/>
                <w:sz w:val="22"/>
                <w:szCs w:val="22"/>
                <w:vertAlign w:val="subscript"/>
              </w:rPr>
              <w:t>e</w:t>
            </w:r>
            <w:proofErr w:type="spellEnd"/>
            <w:r w:rsidRPr="00180630">
              <w:rPr>
                <w:rFonts w:ascii="Calibri" w:hAnsi="Calibri" w:cs="Calibri"/>
                <w:b/>
                <w:sz w:val="22"/>
                <w:szCs w:val="22"/>
              </w:rPr>
              <w:t xml:space="preserve"> </w:t>
            </w:r>
            <w:r w:rsidRPr="00180630">
              <w:rPr>
                <w:rFonts w:ascii="Calibri" w:hAnsi="Calibri" w:cs="Calibri"/>
                <w:b/>
                <w:sz w:val="22"/>
                <w:szCs w:val="22"/>
                <w:lang w:val="en-US"/>
              </w:rPr>
              <w:t>[</w:t>
            </w:r>
            <w:r w:rsidRPr="00180630">
              <w:rPr>
                <w:rFonts w:ascii="Calibri" w:hAnsi="Calibri" w:cs="Calibri"/>
                <w:b/>
                <w:sz w:val="22"/>
                <w:szCs w:val="22"/>
              </w:rPr>
              <w:t>kg/A*rok</w:t>
            </w:r>
            <w:r w:rsidRPr="00180630">
              <w:rPr>
                <w:rFonts w:ascii="Calibri" w:hAnsi="Calibri" w:cs="Calibri"/>
                <w:b/>
                <w:sz w:val="22"/>
                <w:szCs w:val="22"/>
                <w:lang w:val="en-US"/>
              </w:rPr>
              <w:t>]</w:t>
            </w:r>
          </w:p>
        </w:tc>
      </w:tr>
      <w:tr w:rsidR="00F0182D" w:rsidRPr="00180630" w14:paraId="0A52A9E3" w14:textId="77777777" w:rsidTr="00227F24">
        <w:trPr>
          <w:trHeight w:val="190"/>
        </w:trPr>
        <w:tc>
          <w:tcPr>
            <w:tcW w:w="4253" w:type="dxa"/>
            <w:tcBorders>
              <w:top w:val="single" w:sz="6" w:space="0" w:color="auto"/>
              <w:bottom w:val="dotted" w:sz="4" w:space="0" w:color="auto"/>
            </w:tcBorders>
            <w:vAlign w:val="center"/>
          </w:tcPr>
          <w:p w14:paraId="39376FE0" w14:textId="77777777" w:rsidR="00F0182D" w:rsidRPr="00180630" w:rsidRDefault="00F0182D" w:rsidP="00227F24">
            <w:pPr>
              <w:ind w:firstLine="214"/>
              <w:rPr>
                <w:rFonts w:ascii="Calibri" w:hAnsi="Calibri" w:cs="Calibri"/>
                <w:b/>
                <w:sz w:val="22"/>
                <w:szCs w:val="22"/>
              </w:rPr>
            </w:pPr>
            <w:r w:rsidRPr="00180630">
              <w:rPr>
                <w:rFonts w:ascii="Calibri" w:hAnsi="Calibri" w:cs="Calibri"/>
                <w:b/>
                <w:sz w:val="22"/>
                <w:szCs w:val="22"/>
              </w:rPr>
              <w:t>Měď (</w:t>
            </w:r>
            <w:proofErr w:type="spellStart"/>
            <w:r w:rsidRPr="00180630">
              <w:rPr>
                <w:rFonts w:ascii="Calibri" w:hAnsi="Calibri" w:cs="Calibri"/>
                <w:b/>
                <w:sz w:val="22"/>
                <w:szCs w:val="22"/>
              </w:rPr>
              <w:t>Cu</w:t>
            </w:r>
            <w:proofErr w:type="spellEnd"/>
            <w:r w:rsidRPr="00180630">
              <w:rPr>
                <w:rFonts w:ascii="Calibri" w:hAnsi="Calibri" w:cs="Calibri"/>
                <w:b/>
                <w:sz w:val="22"/>
                <w:szCs w:val="22"/>
              </w:rPr>
              <w:t>)</w:t>
            </w:r>
          </w:p>
        </w:tc>
        <w:tc>
          <w:tcPr>
            <w:tcW w:w="4536" w:type="dxa"/>
            <w:tcBorders>
              <w:top w:val="single" w:sz="6" w:space="0" w:color="auto"/>
              <w:bottom w:val="dotted" w:sz="4" w:space="0" w:color="auto"/>
            </w:tcBorders>
            <w:shd w:val="clear" w:color="auto" w:fill="FFFFFF"/>
            <w:vAlign w:val="center"/>
          </w:tcPr>
          <w:p w14:paraId="1ECBC509" w14:textId="77777777" w:rsidR="00F0182D" w:rsidRPr="00180630" w:rsidRDefault="00F0182D" w:rsidP="00227F24">
            <w:pPr>
              <w:ind w:firstLine="214"/>
              <w:jc w:val="center"/>
              <w:rPr>
                <w:rFonts w:ascii="Calibri" w:hAnsi="Calibri" w:cs="Calibri"/>
                <w:sz w:val="22"/>
                <w:szCs w:val="22"/>
              </w:rPr>
            </w:pPr>
            <w:r w:rsidRPr="00180630">
              <w:rPr>
                <w:rFonts w:ascii="Calibri" w:hAnsi="Calibri" w:cs="Calibri"/>
                <w:sz w:val="22"/>
                <w:szCs w:val="22"/>
              </w:rPr>
              <w:t>20</w:t>
            </w:r>
          </w:p>
        </w:tc>
      </w:tr>
      <w:tr w:rsidR="00F0182D" w:rsidRPr="00180630" w14:paraId="23BF492E" w14:textId="77777777" w:rsidTr="00227F24">
        <w:trPr>
          <w:trHeight w:val="169"/>
        </w:trPr>
        <w:tc>
          <w:tcPr>
            <w:tcW w:w="4253" w:type="dxa"/>
            <w:tcBorders>
              <w:top w:val="dotted" w:sz="4" w:space="0" w:color="auto"/>
              <w:bottom w:val="dotted" w:sz="4" w:space="0" w:color="auto"/>
            </w:tcBorders>
            <w:vAlign w:val="center"/>
          </w:tcPr>
          <w:p w14:paraId="204C251C" w14:textId="77777777" w:rsidR="00F0182D" w:rsidRPr="00180630" w:rsidRDefault="00F0182D" w:rsidP="00227F24">
            <w:pPr>
              <w:ind w:firstLine="214"/>
              <w:rPr>
                <w:rFonts w:ascii="Calibri" w:hAnsi="Calibri" w:cs="Calibri"/>
                <w:b/>
                <w:sz w:val="22"/>
                <w:szCs w:val="22"/>
              </w:rPr>
            </w:pPr>
            <w:r w:rsidRPr="00180630">
              <w:rPr>
                <w:rFonts w:ascii="Calibri" w:hAnsi="Calibri" w:cs="Calibri"/>
                <w:b/>
                <w:sz w:val="22"/>
                <w:szCs w:val="22"/>
              </w:rPr>
              <w:t>Ocel (</w:t>
            </w:r>
            <w:proofErr w:type="spellStart"/>
            <w:r w:rsidRPr="00180630">
              <w:rPr>
                <w:rFonts w:ascii="Calibri" w:hAnsi="Calibri" w:cs="Calibri"/>
                <w:b/>
                <w:sz w:val="22"/>
                <w:szCs w:val="22"/>
              </w:rPr>
              <w:t>Fe</w:t>
            </w:r>
            <w:proofErr w:type="spellEnd"/>
            <w:r w:rsidRPr="00180630">
              <w:rPr>
                <w:rFonts w:ascii="Calibri" w:hAnsi="Calibri" w:cs="Calibri"/>
                <w:b/>
                <w:sz w:val="22"/>
                <w:szCs w:val="22"/>
              </w:rPr>
              <w:t>)</w:t>
            </w:r>
          </w:p>
        </w:tc>
        <w:tc>
          <w:tcPr>
            <w:tcW w:w="4536" w:type="dxa"/>
            <w:tcBorders>
              <w:top w:val="dotted" w:sz="4" w:space="0" w:color="auto"/>
              <w:bottom w:val="dotted" w:sz="4" w:space="0" w:color="auto"/>
            </w:tcBorders>
            <w:shd w:val="clear" w:color="auto" w:fill="FFFFFF"/>
            <w:vAlign w:val="center"/>
          </w:tcPr>
          <w:p w14:paraId="24386D21" w14:textId="77777777" w:rsidR="00F0182D" w:rsidRPr="00180630" w:rsidRDefault="00F0182D" w:rsidP="00227F24">
            <w:pPr>
              <w:ind w:firstLine="214"/>
              <w:jc w:val="center"/>
              <w:rPr>
                <w:rFonts w:ascii="Calibri" w:hAnsi="Calibri" w:cs="Calibri"/>
                <w:sz w:val="22"/>
                <w:szCs w:val="22"/>
                <w:lang w:val="en-US"/>
              </w:rPr>
            </w:pPr>
            <w:r w:rsidRPr="00180630">
              <w:rPr>
                <w:rFonts w:ascii="Calibri" w:hAnsi="Calibri" w:cs="Calibri"/>
                <w:sz w:val="22"/>
                <w:szCs w:val="22"/>
                <w:lang w:val="en-US"/>
              </w:rPr>
              <w:t>10</w:t>
            </w:r>
          </w:p>
        </w:tc>
      </w:tr>
      <w:tr w:rsidR="00F0182D" w:rsidRPr="00180630" w14:paraId="596C38EB" w14:textId="77777777" w:rsidTr="00227F24">
        <w:trPr>
          <w:trHeight w:val="202"/>
        </w:trPr>
        <w:tc>
          <w:tcPr>
            <w:tcW w:w="4253" w:type="dxa"/>
            <w:tcBorders>
              <w:top w:val="dotted" w:sz="4" w:space="0" w:color="auto"/>
              <w:bottom w:val="dotted" w:sz="4" w:space="0" w:color="auto"/>
            </w:tcBorders>
            <w:vAlign w:val="center"/>
          </w:tcPr>
          <w:p w14:paraId="7C673A68" w14:textId="77777777" w:rsidR="00F0182D" w:rsidRPr="00180630" w:rsidRDefault="00F0182D" w:rsidP="00227F24">
            <w:pPr>
              <w:ind w:firstLine="214"/>
              <w:rPr>
                <w:rFonts w:ascii="Calibri" w:hAnsi="Calibri" w:cs="Calibri"/>
                <w:b/>
                <w:sz w:val="22"/>
                <w:szCs w:val="22"/>
              </w:rPr>
            </w:pPr>
            <w:r w:rsidRPr="00180630">
              <w:rPr>
                <w:rFonts w:ascii="Calibri" w:hAnsi="Calibri" w:cs="Calibri"/>
                <w:b/>
                <w:sz w:val="22"/>
                <w:szCs w:val="22"/>
              </w:rPr>
              <w:t>Uhlík (C)</w:t>
            </w:r>
          </w:p>
        </w:tc>
        <w:tc>
          <w:tcPr>
            <w:tcW w:w="4536" w:type="dxa"/>
            <w:tcBorders>
              <w:top w:val="dotted" w:sz="4" w:space="0" w:color="auto"/>
              <w:bottom w:val="dotted" w:sz="4" w:space="0" w:color="auto"/>
            </w:tcBorders>
            <w:shd w:val="clear" w:color="auto" w:fill="FFFFFF"/>
            <w:vAlign w:val="center"/>
          </w:tcPr>
          <w:p w14:paraId="1F3899AD" w14:textId="77777777" w:rsidR="00F0182D" w:rsidRPr="00180630" w:rsidRDefault="00F0182D" w:rsidP="00227F24">
            <w:pPr>
              <w:ind w:firstLine="214"/>
              <w:jc w:val="center"/>
              <w:rPr>
                <w:rFonts w:ascii="Calibri" w:hAnsi="Calibri" w:cs="Calibri"/>
                <w:sz w:val="22"/>
                <w:szCs w:val="22"/>
              </w:rPr>
            </w:pPr>
            <w:r w:rsidRPr="00180630">
              <w:rPr>
                <w:rFonts w:ascii="Calibri" w:hAnsi="Calibri" w:cs="Calibri"/>
                <w:sz w:val="22"/>
                <w:szCs w:val="22"/>
              </w:rPr>
              <w:t>1</w:t>
            </w:r>
          </w:p>
        </w:tc>
      </w:tr>
      <w:tr w:rsidR="00F0182D" w:rsidRPr="00180630" w14:paraId="14AB27F5" w14:textId="77777777" w:rsidTr="00227F24">
        <w:trPr>
          <w:trHeight w:val="202"/>
        </w:trPr>
        <w:tc>
          <w:tcPr>
            <w:tcW w:w="4253" w:type="dxa"/>
            <w:tcBorders>
              <w:top w:val="dotted" w:sz="4" w:space="0" w:color="auto"/>
              <w:bottom w:val="dotted" w:sz="4" w:space="0" w:color="auto"/>
            </w:tcBorders>
            <w:vAlign w:val="center"/>
          </w:tcPr>
          <w:p w14:paraId="27D07C9E" w14:textId="77777777" w:rsidR="00F0182D" w:rsidRPr="00180630" w:rsidRDefault="00F0182D" w:rsidP="00227F24">
            <w:pPr>
              <w:ind w:firstLine="214"/>
              <w:rPr>
                <w:rFonts w:ascii="Calibri" w:hAnsi="Calibri" w:cs="Calibri"/>
                <w:b/>
                <w:sz w:val="22"/>
                <w:szCs w:val="22"/>
              </w:rPr>
            </w:pPr>
            <w:r w:rsidRPr="00180630">
              <w:rPr>
                <w:rFonts w:ascii="Calibri" w:hAnsi="Calibri" w:cs="Calibri"/>
                <w:b/>
                <w:sz w:val="22"/>
                <w:szCs w:val="22"/>
              </w:rPr>
              <w:t>Ferosilicium (</w:t>
            </w:r>
            <w:proofErr w:type="spellStart"/>
            <w:r w:rsidRPr="00180630">
              <w:rPr>
                <w:rFonts w:ascii="Calibri" w:hAnsi="Calibri" w:cs="Calibri"/>
                <w:b/>
                <w:sz w:val="22"/>
                <w:szCs w:val="22"/>
              </w:rPr>
              <w:t>FeSi</w:t>
            </w:r>
            <w:proofErr w:type="spellEnd"/>
            <w:r w:rsidRPr="00180630">
              <w:rPr>
                <w:rFonts w:ascii="Calibri" w:hAnsi="Calibri" w:cs="Calibri"/>
                <w:b/>
                <w:sz w:val="22"/>
                <w:szCs w:val="22"/>
              </w:rPr>
              <w:t>)</w:t>
            </w:r>
          </w:p>
        </w:tc>
        <w:tc>
          <w:tcPr>
            <w:tcW w:w="4536" w:type="dxa"/>
            <w:tcBorders>
              <w:top w:val="dotted" w:sz="4" w:space="0" w:color="auto"/>
              <w:bottom w:val="dotted" w:sz="4" w:space="0" w:color="auto"/>
            </w:tcBorders>
            <w:shd w:val="clear" w:color="auto" w:fill="FFFFFF"/>
            <w:vAlign w:val="center"/>
          </w:tcPr>
          <w:p w14:paraId="04498CCC" w14:textId="77777777" w:rsidR="00F0182D" w:rsidRPr="00180630" w:rsidRDefault="00F0182D" w:rsidP="00227F24">
            <w:pPr>
              <w:ind w:firstLine="214"/>
              <w:jc w:val="center"/>
              <w:rPr>
                <w:rFonts w:ascii="Calibri" w:hAnsi="Calibri" w:cs="Calibri"/>
                <w:sz w:val="22"/>
                <w:szCs w:val="22"/>
              </w:rPr>
            </w:pPr>
            <w:r w:rsidRPr="00180630">
              <w:rPr>
                <w:rFonts w:ascii="Calibri" w:hAnsi="Calibri" w:cs="Calibri"/>
                <w:sz w:val="22"/>
                <w:szCs w:val="22"/>
              </w:rPr>
              <w:t>0,2</w:t>
            </w:r>
          </w:p>
        </w:tc>
      </w:tr>
      <w:tr w:rsidR="00F0182D" w:rsidRPr="00180630" w14:paraId="3EBAB4C4" w14:textId="77777777" w:rsidTr="00227F24">
        <w:trPr>
          <w:trHeight w:val="202"/>
        </w:trPr>
        <w:tc>
          <w:tcPr>
            <w:tcW w:w="4253" w:type="dxa"/>
            <w:tcBorders>
              <w:top w:val="dotted" w:sz="4" w:space="0" w:color="auto"/>
              <w:bottom w:val="dotted" w:sz="4" w:space="0" w:color="auto"/>
            </w:tcBorders>
            <w:vAlign w:val="center"/>
          </w:tcPr>
          <w:p w14:paraId="05289E2D" w14:textId="77777777" w:rsidR="00F0182D" w:rsidRPr="00180630" w:rsidRDefault="00F0182D" w:rsidP="00227F24">
            <w:pPr>
              <w:ind w:firstLine="214"/>
              <w:rPr>
                <w:rFonts w:ascii="Calibri" w:hAnsi="Calibri" w:cs="Calibri"/>
                <w:b/>
                <w:sz w:val="22"/>
                <w:szCs w:val="22"/>
              </w:rPr>
            </w:pPr>
            <w:r w:rsidRPr="00180630">
              <w:rPr>
                <w:rFonts w:ascii="Calibri" w:hAnsi="Calibri" w:cs="Calibri"/>
                <w:b/>
                <w:sz w:val="22"/>
                <w:szCs w:val="22"/>
              </w:rPr>
              <w:t>Platinovaný titan (Ti-</w:t>
            </w:r>
            <w:proofErr w:type="spellStart"/>
            <w:r w:rsidRPr="00180630">
              <w:rPr>
                <w:rFonts w:ascii="Calibri" w:hAnsi="Calibri" w:cs="Calibri"/>
                <w:b/>
                <w:sz w:val="22"/>
                <w:szCs w:val="22"/>
              </w:rPr>
              <w:t>Pt</w:t>
            </w:r>
            <w:proofErr w:type="spellEnd"/>
            <w:r w:rsidRPr="00180630">
              <w:rPr>
                <w:rFonts w:ascii="Calibri" w:hAnsi="Calibri" w:cs="Calibri"/>
                <w:b/>
                <w:sz w:val="22"/>
                <w:szCs w:val="22"/>
              </w:rPr>
              <w:t>)</w:t>
            </w:r>
          </w:p>
        </w:tc>
        <w:tc>
          <w:tcPr>
            <w:tcW w:w="4536" w:type="dxa"/>
            <w:tcBorders>
              <w:top w:val="dotted" w:sz="4" w:space="0" w:color="auto"/>
              <w:bottom w:val="dotted" w:sz="4" w:space="0" w:color="auto"/>
            </w:tcBorders>
            <w:shd w:val="clear" w:color="auto" w:fill="FFFFFF"/>
            <w:vAlign w:val="center"/>
          </w:tcPr>
          <w:p w14:paraId="0248D25C" w14:textId="77777777" w:rsidR="00F0182D" w:rsidRPr="00180630" w:rsidRDefault="00F0182D" w:rsidP="00227F24">
            <w:pPr>
              <w:ind w:firstLine="214"/>
              <w:jc w:val="center"/>
              <w:rPr>
                <w:rFonts w:ascii="Calibri" w:hAnsi="Calibri" w:cs="Calibri"/>
                <w:sz w:val="22"/>
                <w:szCs w:val="22"/>
                <w:vertAlign w:val="superscript"/>
              </w:rPr>
            </w:pPr>
            <w:r w:rsidRPr="00180630">
              <w:rPr>
                <w:rFonts w:ascii="Calibri" w:hAnsi="Calibri" w:cs="Calibri"/>
                <w:sz w:val="22"/>
                <w:szCs w:val="22"/>
              </w:rPr>
              <w:t>1*10</w:t>
            </w:r>
            <w:r w:rsidRPr="00180630">
              <w:rPr>
                <w:rFonts w:ascii="Calibri" w:hAnsi="Calibri" w:cs="Calibri"/>
                <w:sz w:val="22"/>
                <w:szCs w:val="22"/>
                <w:vertAlign w:val="superscript"/>
              </w:rPr>
              <w:t>-6</w:t>
            </w:r>
          </w:p>
        </w:tc>
      </w:tr>
      <w:tr w:rsidR="00F0182D" w:rsidRPr="00180630" w14:paraId="18177553" w14:textId="77777777" w:rsidTr="00227F24">
        <w:trPr>
          <w:trHeight w:val="179"/>
        </w:trPr>
        <w:tc>
          <w:tcPr>
            <w:tcW w:w="4253" w:type="dxa"/>
            <w:tcBorders>
              <w:top w:val="dotted" w:sz="4" w:space="0" w:color="auto"/>
            </w:tcBorders>
            <w:vAlign w:val="center"/>
          </w:tcPr>
          <w:p w14:paraId="1BB59687" w14:textId="77777777" w:rsidR="00F0182D" w:rsidRPr="00180630" w:rsidRDefault="00F0182D" w:rsidP="00227F24">
            <w:pPr>
              <w:ind w:firstLine="214"/>
              <w:rPr>
                <w:rFonts w:ascii="Calibri" w:hAnsi="Calibri" w:cs="Calibri"/>
                <w:b/>
                <w:sz w:val="22"/>
                <w:szCs w:val="22"/>
              </w:rPr>
            </w:pPr>
            <w:r w:rsidRPr="00180630">
              <w:rPr>
                <w:rFonts w:ascii="Calibri" w:hAnsi="Calibri" w:cs="Calibri"/>
                <w:b/>
                <w:sz w:val="22"/>
                <w:szCs w:val="22"/>
              </w:rPr>
              <w:t>Titan s povlakem oxidů a vzácných kovů</w:t>
            </w:r>
          </w:p>
        </w:tc>
        <w:tc>
          <w:tcPr>
            <w:tcW w:w="4536" w:type="dxa"/>
            <w:tcBorders>
              <w:top w:val="dotted" w:sz="4" w:space="0" w:color="auto"/>
            </w:tcBorders>
            <w:shd w:val="clear" w:color="auto" w:fill="FFFFFF"/>
            <w:vAlign w:val="center"/>
          </w:tcPr>
          <w:p w14:paraId="205C82ED" w14:textId="77777777" w:rsidR="00F0182D" w:rsidRPr="00180630" w:rsidRDefault="00F0182D" w:rsidP="00227F24">
            <w:pPr>
              <w:ind w:firstLine="214"/>
              <w:jc w:val="center"/>
              <w:rPr>
                <w:rFonts w:ascii="Calibri" w:hAnsi="Calibri" w:cs="Calibri"/>
                <w:sz w:val="22"/>
                <w:szCs w:val="22"/>
              </w:rPr>
            </w:pPr>
            <w:r w:rsidRPr="00180630">
              <w:rPr>
                <w:rFonts w:ascii="Calibri" w:hAnsi="Calibri" w:cs="Calibri"/>
                <w:sz w:val="22"/>
                <w:szCs w:val="22"/>
              </w:rPr>
              <w:t>4*10</w:t>
            </w:r>
            <w:r w:rsidRPr="00180630">
              <w:rPr>
                <w:rFonts w:ascii="Calibri" w:hAnsi="Calibri" w:cs="Calibri"/>
                <w:sz w:val="22"/>
                <w:szCs w:val="22"/>
                <w:vertAlign w:val="superscript"/>
              </w:rPr>
              <w:t>-7</w:t>
            </w:r>
          </w:p>
        </w:tc>
      </w:tr>
    </w:tbl>
    <w:p w14:paraId="56FC9F9B" w14:textId="77777777" w:rsidR="00F0182D" w:rsidRDefault="00F0182D" w:rsidP="00F0182D">
      <w:pPr>
        <w:tabs>
          <w:tab w:val="center" w:pos="4140"/>
        </w:tabs>
        <w:jc w:val="both"/>
        <w:rPr>
          <w:rFonts w:ascii="Calibri" w:hAnsi="Calibri" w:cs="Calibri"/>
          <w:sz w:val="22"/>
          <w:szCs w:val="22"/>
        </w:rPr>
      </w:pPr>
    </w:p>
    <w:p w14:paraId="1F6CA721" w14:textId="77777777" w:rsidR="00340070" w:rsidRPr="00180630" w:rsidRDefault="00340070" w:rsidP="00F0182D">
      <w:pPr>
        <w:tabs>
          <w:tab w:val="center" w:pos="4140"/>
        </w:tabs>
        <w:jc w:val="both"/>
        <w:rPr>
          <w:rFonts w:ascii="Calibri" w:hAnsi="Calibri" w:cs="Calibri"/>
          <w:sz w:val="22"/>
          <w:szCs w:val="22"/>
        </w:rPr>
      </w:pPr>
    </w:p>
    <w:p w14:paraId="3483EED3" w14:textId="77777777" w:rsidR="00F0182D" w:rsidRPr="00180630" w:rsidRDefault="00F0182D" w:rsidP="00F0182D">
      <w:pPr>
        <w:tabs>
          <w:tab w:val="center" w:pos="4140"/>
        </w:tabs>
        <w:jc w:val="both"/>
        <w:rPr>
          <w:rFonts w:ascii="Calibri" w:hAnsi="Calibri" w:cs="Calibri"/>
          <w:sz w:val="22"/>
          <w:szCs w:val="22"/>
          <w:u w:val="single"/>
        </w:rPr>
      </w:pPr>
      <w:r w:rsidRPr="00180630">
        <w:rPr>
          <w:rFonts w:ascii="Calibri" w:hAnsi="Calibri" w:cs="Calibri"/>
          <w:sz w:val="22"/>
          <w:szCs w:val="22"/>
          <w:u w:val="single"/>
        </w:rPr>
        <w:t>Postup prací</w:t>
      </w:r>
    </w:p>
    <w:p w14:paraId="446DF59C" w14:textId="77777777" w:rsidR="00F0182D" w:rsidRPr="00180630" w:rsidRDefault="00F0182D" w:rsidP="00F0182D">
      <w:pPr>
        <w:widowControl/>
        <w:numPr>
          <w:ilvl w:val="0"/>
          <w:numId w:val="3"/>
        </w:numPr>
        <w:tabs>
          <w:tab w:val="center" w:pos="4140"/>
        </w:tabs>
        <w:autoSpaceDN/>
        <w:adjustRightInd/>
        <w:jc w:val="both"/>
        <w:rPr>
          <w:rFonts w:ascii="Calibri" w:hAnsi="Calibri" w:cs="Calibri"/>
          <w:sz w:val="22"/>
          <w:szCs w:val="22"/>
        </w:rPr>
      </w:pPr>
      <w:r w:rsidRPr="00180630">
        <w:rPr>
          <w:rFonts w:ascii="Calibri" w:hAnsi="Calibri" w:cs="Calibri"/>
          <w:sz w:val="22"/>
          <w:szCs w:val="22"/>
        </w:rPr>
        <w:t>Před zahájením je nutno, aby byly provedeny veškeré instalace, popř. založeny chráničky v prostoru realizované technologie.</w:t>
      </w:r>
    </w:p>
    <w:p w14:paraId="49743D29" w14:textId="77777777" w:rsidR="00F0182D" w:rsidRPr="00180630" w:rsidRDefault="00F0182D" w:rsidP="00F0182D">
      <w:pPr>
        <w:widowControl/>
        <w:numPr>
          <w:ilvl w:val="0"/>
          <w:numId w:val="3"/>
        </w:numPr>
        <w:tabs>
          <w:tab w:val="center" w:pos="4140"/>
        </w:tabs>
        <w:autoSpaceDN/>
        <w:adjustRightInd/>
        <w:jc w:val="both"/>
        <w:rPr>
          <w:rFonts w:ascii="Calibri" w:hAnsi="Calibri" w:cs="Calibri"/>
          <w:sz w:val="22"/>
          <w:szCs w:val="22"/>
        </w:rPr>
      </w:pPr>
      <w:r w:rsidRPr="00180630">
        <w:rPr>
          <w:rFonts w:ascii="Calibri" w:hAnsi="Calibri" w:cs="Calibri"/>
          <w:sz w:val="22"/>
          <w:szCs w:val="22"/>
        </w:rPr>
        <w:t xml:space="preserve">Vyrovnání nerovností na povrchu stěn (po odstranění omítek, vč. hloubkového </w:t>
      </w:r>
      <w:proofErr w:type="spellStart"/>
      <w:r w:rsidRPr="00180630">
        <w:rPr>
          <w:rFonts w:ascii="Calibri" w:hAnsi="Calibri" w:cs="Calibri"/>
          <w:sz w:val="22"/>
          <w:szCs w:val="22"/>
        </w:rPr>
        <w:t>odspárování</w:t>
      </w:r>
      <w:proofErr w:type="spellEnd"/>
      <w:r w:rsidRPr="00180630">
        <w:rPr>
          <w:rFonts w:ascii="Calibri" w:hAnsi="Calibri" w:cs="Calibri"/>
          <w:sz w:val="22"/>
          <w:szCs w:val="22"/>
        </w:rPr>
        <w:t xml:space="preserve"> zdiva).</w:t>
      </w:r>
    </w:p>
    <w:p w14:paraId="0B5B1F6C" w14:textId="77777777" w:rsidR="00F0182D" w:rsidRPr="00180630" w:rsidRDefault="00F0182D" w:rsidP="00F0182D">
      <w:pPr>
        <w:widowControl/>
        <w:numPr>
          <w:ilvl w:val="0"/>
          <w:numId w:val="3"/>
        </w:numPr>
        <w:tabs>
          <w:tab w:val="center" w:pos="4140"/>
        </w:tabs>
        <w:autoSpaceDN/>
        <w:adjustRightInd/>
        <w:jc w:val="both"/>
        <w:rPr>
          <w:rFonts w:ascii="Calibri" w:hAnsi="Calibri" w:cs="Calibri"/>
          <w:sz w:val="22"/>
          <w:szCs w:val="22"/>
        </w:rPr>
      </w:pPr>
      <w:r w:rsidRPr="00180630">
        <w:rPr>
          <w:rFonts w:ascii="Calibri" w:hAnsi="Calibri" w:cs="Calibri"/>
          <w:sz w:val="22"/>
          <w:szCs w:val="22"/>
        </w:rPr>
        <w:t>Provedení kotvícího postřiku pro zajištění přilnavosti omítkového souvrství kladného pólu.</w:t>
      </w:r>
    </w:p>
    <w:p w14:paraId="41D11753" w14:textId="77777777" w:rsidR="00F0182D" w:rsidRPr="00180630" w:rsidRDefault="00F0182D" w:rsidP="00F0182D">
      <w:pPr>
        <w:widowControl/>
        <w:numPr>
          <w:ilvl w:val="0"/>
          <w:numId w:val="3"/>
        </w:numPr>
        <w:tabs>
          <w:tab w:val="center" w:pos="4140"/>
        </w:tabs>
        <w:autoSpaceDN/>
        <w:adjustRightInd/>
        <w:jc w:val="both"/>
        <w:rPr>
          <w:rFonts w:ascii="Calibri" w:hAnsi="Calibri" w:cs="Calibri"/>
          <w:sz w:val="22"/>
          <w:szCs w:val="22"/>
        </w:rPr>
      </w:pPr>
      <w:r w:rsidRPr="00180630">
        <w:rPr>
          <w:rFonts w:ascii="Calibri" w:hAnsi="Calibri" w:cs="Calibri"/>
          <w:sz w:val="22"/>
          <w:szCs w:val="22"/>
        </w:rPr>
        <w:t>Podkladní omítka pod síťovou elektrodu pro zajištění plošného kontaktu.</w:t>
      </w:r>
    </w:p>
    <w:p w14:paraId="0D78A19F" w14:textId="77777777" w:rsidR="00F0182D" w:rsidRPr="00180630" w:rsidRDefault="00F0182D" w:rsidP="00F0182D">
      <w:pPr>
        <w:widowControl/>
        <w:numPr>
          <w:ilvl w:val="0"/>
          <w:numId w:val="3"/>
        </w:numPr>
        <w:tabs>
          <w:tab w:val="center" w:pos="4140"/>
        </w:tabs>
        <w:autoSpaceDN/>
        <w:adjustRightInd/>
        <w:jc w:val="both"/>
        <w:rPr>
          <w:rFonts w:ascii="Calibri" w:hAnsi="Calibri" w:cs="Calibri"/>
          <w:sz w:val="22"/>
          <w:szCs w:val="22"/>
        </w:rPr>
      </w:pPr>
      <w:r w:rsidRPr="00180630">
        <w:rPr>
          <w:rFonts w:ascii="Calibri" w:hAnsi="Calibri" w:cs="Calibri"/>
          <w:sz w:val="22"/>
          <w:szCs w:val="22"/>
        </w:rPr>
        <w:t>Přichycení síťové elektrody a propojovacího vodiče s vybudováním kontrolních a měřičských bodů elektroosmózy.</w:t>
      </w:r>
    </w:p>
    <w:p w14:paraId="67DD1BC3" w14:textId="77777777" w:rsidR="00F0182D" w:rsidRPr="00180630" w:rsidRDefault="00F0182D" w:rsidP="00F0182D">
      <w:pPr>
        <w:widowControl/>
        <w:numPr>
          <w:ilvl w:val="0"/>
          <w:numId w:val="3"/>
        </w:numPr>
        <w:tabs>
          <w:tab w:val="center" w:pos="4140"/>
        </w:tabs>
        <w:autoSpaceDN/>
        <w:adjustRightInd/>
        <w:jc w:val="both"/>
        <w:rPr>
          <w:rFonts w:ascii="Calibri" w:hAnsi="Calibri" w:cs="Calibri"/>
          <w:sz w:val="22"/>
          <w:szCs w:val="22"/>
        </w:rPr>
      </w:pPr>
      <w:r w:rsidRPr="00180630">
        <w:rPr>
          <w:rFonts w:ascii="Calibri" w:hAnsi="Calibri" w:cs="Calibri"/>
          <w:sz w:val="22"/>
          <w:szCs w:val="22"/>
        </w:rPr>
        <w:t>Aplikace kontaktní omítky s vodivou přísadou.</w:t>
      </w:r>
    </w:p>
    <w:p w14:paraId="287F013A" w14:textId="77777777" w:rsidR="00F0182D" w:rsidRPr="00180630" w:rsidRDefault="00F0182D" w:rsidP="00F0182D">
      <w:pPr>
        <w:widowControl/>
        <w:numPr>
          <w:ilvl w:val="0"/>
          <w:numId w:val="3"/>
        </w:numPr>
        <w:tabs>
          <w:tab w:val="center" w:pos="4140"/>
        </w:tabs>
        <w:autoSpaceDN/>
        <w:adjustRightInd/>
        <w:jc w:val="both"/>
        <w:rPr>
          <w:rFonts w:ascii="Calibri" w:hAnsi="Calibri" w:cs="Calibri"/>
          <w:sz w:val="22"/>
          <w:szCs w:val="22"/>
        </w:rPr>
      </w:pPr>
      <w:r w:rsidRPr="00180630">
        <w:rPr>
          <w:rFonts w:ascii="Calibri" w:hAnsi="Calibri" w:cs="Calibri"/>
          <w:sz w:val="22"/>
          <w:szCs w:val="22"/>
        </w:rPr>
        <w:t>Instalace zemních elektrod.</w:t>
      </w:r>
    </w:p>
    <w:p w14:paraId="2B5ECB70" w14:textId="77777777" w:rsidR="00F0182D" w:rsidRPr="00180630" w:rsidRDefault="00F0182D" w:rsidP="00F0182D">
      <w:pPr>
        <w:widowControl/>
        <w:numPr>
          <w:ilvl w:val="0"/>
          <w:numId w:val="3"/>
        </w:numPr>
        <w:tabs>
          <w:tab w:val="center" w:pos="4140"/>
        </w:tabs>
        <w:autoSpaceDN/>
        <w:adjustRightInd/>
        <w:jc w:val="both"/>
        <w:rPr>
          <w:rFonts w:ascii="Calibri" w:hAnsi="Calibri" w:cs="Calibri"/>
          <w:sz w:val="22"/>
          <w:szCs w:val="22"/>
        </w:rPr>
      </w:pPr>
      <w:r w:rsidRPr="00180630">
        <w:rPr>
          <w:rFonts w:ascii="Calibri" w:hAnsi="Calibri" w:cs="Calibri"/>
          <w:sz w:val="22"/>
          <w:szCs w:val="22"/>
        </w:rPr>
        <w:t>Napojení propojovacího vodiče.</w:t>
      </w:r>
    </w:p>
    <w:p w14:paraId="6EAF5875" w14:textId="77777777" w:rsidR="00F0182D" w:rsidRPr="00180630" w:rsidRDefault="00F0182D" w:rsidP="00F0182D">
      <w:pPr>
        <w:widowControl/>
        <w:numPr>
          <w:ilvl w:val="0"/>
          <w:numId w:val="3"/>
        </w:numPr>
        <w:tabs>
          <w:tab w:val="center" w:pos="4140"/>
        </w:tabs>
        <w:autoSpaceDN/>
        <w:adjustRightInd/>
        <w:jc w:val="both"/>
        <w:rPr>
          <w:rFonts w:ascii="Calibri" w:hAnsi="Calibri" w:cs="Calibri"/>
          <w:sz w:val="22"/>
          <w:szCs w:val="22"/>
        </w:rPr>
      </w:pPr>
      <w:r w:rsidRPr="00180630">
        <w:rPr>
          <w:rFonts w:ascii="Calibri" w:hAnsi="Calibri" w:cs="Calibri"/>
          <w:sz w:val="22"/>
          <w:szCs w:val="22"/>
        </w:rPr>
        <w:t>Dodávka montáž řídící jednotky s napojením na síťový rozvod a uvedení do provozu.</w:t>
      </w:r>
    </w:p>
    <w:p w14:paraId="57E1795D" w14:textId="77777777" w:rsidR="00F0182D" w:rsidRDefault="00F0182D" w:rsidP="00F0182D">
      <w:pPr>
        <w:tabs>
          <w:tab w:val="center" w:pos="4140"/>
        </w:tabs>
        <w:jc w:val="both"/>
        <w:rPr>
          <w:rFonts w:ascii="Calibri" w:hAnsi="Calibri" w:cs="Calibri"/>
          <w:sz w:val="22"/>
          <w:szCs w:val="22"/>
          <w:u w:val="single"/>
        </w:rPr>
      </w:pPr>
    </w:p>
    <w:p w14:paraId="7FF9BE2C" w14:textId="77777777" w:rsidR="00F0182D" w:rsidRPr="00180630" w:rsidRDefault="00F0182D" w:rsidP="00F0182D">
      <w:pPr>
        <w:tabs>
          <w:tab w:val="center" w:pos="4140"/>
        </w:tabs>
        <w:jc w:val="both"/>
        <w:rPr>
          <w:rFonts w:ascii="Calibri" w:hAnsi="Calibri" w:cs="Calibri"/>
          <w:sz w:val="22"/>
          <w:szCs w:val="22"/>
          <w:u w:val="single"/>
        </w:rPr>
      </w:pPr>
      <w:r w:rsidRPr="00180630">
        <w:rPr>
          <w:rFonts w:ascii="Calibri" w:hAnsi="Calibri" w:cs="Calibri"/>
          <w:sz w:val="22"/>
          <w:szCs w:val="22"/>
          <w:u w:val="single"/>
        </w:rPr>
        <w:t>Ostatní</w:t>
      </w:r>
    </w:p>
    <w:p w14:paraId="2B019293" w14:textId="77777777" w:rsidR="00F0182D" w:rsidRPr="00180630" w:rsidRDefault="00F0182D" w:rsidP="00F0182D">
      <w:pPr>
        <w:widowControl/>
        <w:numPr>
          <w:ilvl w:val="0"/>
          <w:numId w:val="4"/>
        </w:numPr>
        <w:tabs>
          <w:tab w:val="center" w:pos="4140"/>
        </w:tabs>
        <w:autoSpaceDN/>
        <w:adjustRightInd/>
        <w:jc w:val="both"/>
        <w:rPr>
          <w:rFonts w:ascii="Calibri" w:hAnsi="Calibri" w:cs="Calibri"/>
          <w:sz w:val="22"/>
          <w:szCs w:val="22"/>
        </w:rPr>
      </w:pPr>
      <w:r w:rsidRPr="00180630">
        <w:rPr>
          <w:rFonts w:ascii="Calibri" w:hAnsi="Calibri" w:cs="Calibri"/>
          <w:sz w:val="22"/>
          <w:szCs w:val="22"/>
        </w:rPr>
        <w:t>Provozní náklady jsou zanedbatelné – cca 12 kW/rok (s postupným vysoušením v následujících letech jsou náklady nižší)</w:t>
      </w:r>
    </w:p>
    <w:p w14:paraId="7660DD27" w14:textId="3E2B2B41" w:rsidR="00F0182D" w:rsidRPr="00180630" w:rsidRDefault="00F0182D" w:rsidP="00F0182D">
      <w:pPr>
        <w:pStyle w:val="Nadpis8"/>
        <w:rPr>
          <w:rFonts w:cs="Calibri"/>
          <w:i w:val="0"/>
          <w:iCs w:val="0"/>
          <w:sz w:val="22"/>
          <w:szCs w:val="22"/>
          <w:u w:val="single"/>
        </w:rPr>
      </w:pPr>
      <w:r w:rsidRPr="00180630">
        <w:rPr>
          <w:rFonts w:cs="Calibri"/>
          <w:i w:val="0"/>
          <w:iCs w:val="0"/>
          <w:sz w:val="22"/>
          <w:szCs w:val="22"/>
          <w:u w:val="single"/>
        </w:rPr>
        <w:t>Přednosti technologie</w:t>
      </w:r>
    </w:p>
    <w:p w14:paraId="7D111381" w14:textId="77777777" w:rsidR="00F0182D" w:rsidRPr="00180630" w:rsidRDefault="00F0182D" w:rsidP="00F0182D">
      <w:pPr>
        <w:widowControl/>
        <w:numPr>
          <w:ilvl w:val="0"/>
          <w:numId w:val="6"/>
        </w:numPr>
        <w:autoSpaceDN/>
        <w:adjustRightInd/>
        <w:jc w:val="both"/>
        <w:rPr>
          <w:rFonts w:ascii="Calibri" w:hAnsi="Calibri" w:cs="Calibri"/>
          <w:sz w:val="22"/>
          <w:szCs w:val="22"/>
        </w:rPr>
      </w:pPr>
      <w:r w:rsidRPr="00180630">
        <w:rPr>
          <w:rFonts w:ascii="Calibri" w:hAnsi="Calibri" w:cs="Calibri"/>
          <w:sz w:val="22"/>
          <w:szCs w:val="22"/>
        </w:rPr>
        <w:t xml:space="preserve">Vysoušení zdiva probíhá bez stavebních prací, proto nemůže dojít k narušení statiky </w:t>
      </w:r>
      <w:proofErr w:type="spellStart"/>
      <w:r w:rsidRPr="00180630">
        <w:rPr>
          <w:rFonts w:ascii="Calibri" w:hAnsi="Calibri" w:cs="Calibri"/>
          <w:sz w:val="22"/>
          <w:szCs w:val="22"/>
        </w:rPr>
        <w:t>odvlhč</w:t>
      </w:r>
      <w:proofErr w:type="spellEnd"/>
      <w:r w:rsidRPr="00180630">
        <w:rPr>
          <w:rFonts w:ascii="Calibri" w:hAnsi="Calibri" w:cs="Calibri"/>
          <w:sz w:val="22"/>
          <w:szCs w:val="22"/>
        </w:rPr>
        <w:t>. objektu, jeho stavební podstaty, a tudíž nemohou vzniknout na budovách žádné škody.</w:t>
      </w:r>
    </w:p>
    <w:p w14:paraId="13264343" w14:textId="77777777" w:rsidR="00F0182D" w:rsidRPr="00180630" w:rsidRDefault="00F0182D" w:rsidP="00F0182D">
      <w:pPr>
        <w:widowControl/>
        <w:numPr>
          <w:ilvl w:val="0"/>
          <w:numId w:val="6"/>
        </w:numPr>
        <w:autoSpaceDN/>
        <w:adjustRightInd/>
        <w:jc w:val="both"/>
        <w:rPr>
          <w:rFonts w:ascii="Calibri" w:hAnsi="Calibri" w:cs="Calibri"/>
          <w:sz w:val="22"/>
          <w:szCs w:val="22"/>
        </w:rPr>
      </w:pPr>
      <w:r w:rsidRPr="00180630">
        <w:rPr>
          <w:rFonts w:ascii="Calibri" w:hAnsi="Calibri" w:cs="Calibri"/>
          <w:sz w:val="22"/>
          <w:szCs w:val="22"/>
        </w:rPr>
        <w:t>Pro proces odvlhčování nejsou překážkou jakékoli tloušťky zdí. Lze proto odstranit vlhkost i z jinak velmi problematických konstrukcí.</w:t>
      </w:r>
    </w:p>
    <w:p w14:paraId="3DEF1D82" w14:textId="77777777" w:rsidR="00F0182D" w:rsidRPr="00180630" w:rsidRDefault="00F0182D" w:rsidP="00F0182D">
      <w:pPr>
        <w:widowControl/>
        <w:numPr>
          <w:ilvl w:val="0"/>
          <w:numId w:val="6"/>
        </w:numPr>
        <w:autoSpaceDN/>
        <w:adjustRightInd/>
        <w:jc w:val="both"/>
        <w:rPr>
          <w:rFonts w:ascii="Calibri" w:hAnsi="Calibri" w:cs="Calibri"/>
          <w:sz w:val="22"/>
          <w:szCs w:val="22"/>
        </w:rPr>
      </w:pPr>
      <w:r w:rsidRPr="00180630">
        <w:rPr>
          <w:rFonts w:ascii="Calibri" w:hAnsi="Calibri" w:cs="Calibri"/>
          <w:sz w:val="22"/>
          <w:szCs w:val="22"/>
        </w:rPr>
        <w:t>Vysoušení a odsolování zdiva probíhá v celém profilu stavebních konstrukcí.</w:t>
      </w:r>
    </w:p>
    <w:p w14:paraId="194BD899" w14:textId="77777777" w:rsidR="00F0182D" w:rsidRPr="00180630" w:rsidRDefault="00F0182D" w:rsidP="00F0182D">
      <w:pPr>
        <w:widowControl/>
        <w:numPr>
          <w:ilvl w:val="0"/>
          <w:numId w:val="6"/>
        </w:numPr>
        <w:autoSpaceDN/>
        <w:adjustRightInd/>
        <w:jc w:val="both"/>
        <w:rPr>
          <w:rFonts w:ascii="Calibri" w:hAnsi="Calibri" w:cs="Calibri"/>
          <w:sz w:val="22"/>
          <w:szCs w:val="22"/>
        </w:rPr>
      </w:pPr>
      <w:r w:rsidRPr="00180630">
        <w:rPr>
          <w:rFonts w:ascii="Calibri" w:hAnsi="Calibri" w:cs="Calibri"/>
          <w:sz w:val="22"/>
          <w:szCs w:val="22"/>
        </w:rPr>
        <w:t>Při vysušování zdiva aktivní elektroosmózou jde o metodu, kdy dochází ke snížení stupně zasolení zdiva, tj. při nuceném pohybu iontů v elektrickém poli a migrací vody dochází k transportu stavebních vodorozpustných solí, které se usazují na povrchu. Úplné odstranění solí není prakticky nikdy možné, ale jde o minimalizaci negativních účinků a snížení jejich obsahu. Dále lze reálně počítat se skutečností, kdy difúzí vodních par ve zdivu dojde k přirozené migraci koncentrovaných iontů ve zdivu do míst s nižší koncentrací (tzv. působení osmotického tlaku).</w:t>
      </w:r>
    </w:p>
    <w:p w14:paraId="0DC12D4B" w14:textId="77777777" w:rsidR="00F0182D" w:rsidRPr="00180630" w:rsidRDefault="00F0182D" w:rsidP="00F0182D">
      <w:pPr>
        <w:widowControl/>
        <w:numPr>
          <w:ilvl w:val="0"/>
          <w:numId w:val="6"/>
        </w:numPr>
        <w:autoSpaceDN/>
        <w:adjustRightInd/>
        <w:jc w:val="both"/>
        <w:rPr>
          <w:rFonts w:ascii="Calibri" w:hAnsi="Calibri" w:cs="Calibri"/>
          <w:sz w:val="22"/>
          <w:szCs w:val="22"/>
        </w:rPr>
      </w:pPr>
      <w:r w:rsidRPr="00180630">
        <w:rPr>
          <w:rFonts w:ascii="Calibri" w:hAnsi="Calibri" w:cs="Calibri"/>
          <w:sz w:val="22"/>
          <w:szCs w:val="22"/>
        </w:rPr>
        <w:lastRenderedPageBreak/>
        <w:t>Vhodný časový předstih instalace technologie před následnými sanačními pracemi může podstatně pozitivně ovlivnit podmínky jejich provádění a ve svém důsledku tyto práce zjednodušit a zlevnit.</w:t>
      </w:r>
    </w:p>
    <w:p w14:paraId="46F34334" w14:textId="77777777" w:rsidR="00F0182D" w:rsidRPr="00180630" w:rsidRDefault="00F0182D" w:rsidP="00F0182D">
      <w:pPr>
        <w:widowControl/>
        <w:numPr>
          <w:ilvl w:val="0"/>
          <w:numId w:val="6"/>
        </w:numPr>
        <w:autoSpaceDN/>
        <w:adjustRightInd/>
        <w:jc w:val="both"/>
        <w:rPr>
          <w:rFonts w:ascii="Calibri" w:hAnsi="Calibri" w:cs="Calibri"/>
          <w:sz w:val="22"/>
          <w:szCs w:val="22"/>
        </w:rPr>
      </w:pPr>
      <w:r w:rsidRPr="00180630">
        <w:rPr>
          <w:rFonts w:ascii="Calibri" w:hAnsi="Calibri" w:cs="Calibri"/>
          <w:sz w:val="22"/>
          <w:szCs w:val="22"/>
        </w:rPr>
        <w:t xml:space="preserve">Odvlhčení se příznivě projeví na zlepšení </w:t>
      </w:r>
      <w:proofErr w:type="spellStart"/>
      <w:r w:rsidRPr="00180630">
        <w:rPr>
          <w:rFonts w:ascii="Calibri" w:hAnsi="Calibri" w:cs="Calibri"/>
          <w:sz w:val="22"/>
          <w:szCs w:val="22"/>
        </w:rPr>
        <w:t>vnitroklimatu</w:t>
      </w:r>
      <w:proofErr w:type="spellEnd"/>
      <w:r>
        <w:rPr>
          <w:rFonts w:ascii="Calibri" w:hAnsi="Calibri" w:cs="Calibri"/>
          <w:sz w:val="22"/>
          <w:szCs w:val="22"/>
        </w:rPr>
        <w:t xml:space="preserve"> sanovaných prostor.</w:t>
      </w:r>
    </w:p>
    <w:p w14:paraId="1AC17272" w14:textId="77777777" w:rsidR="00A41235" w:rsidRDefault="00A41235" w:rsidP="00F0182D">
      <w:pPr>
        <w:numPr>
          <w:ilvl w:val="12"/>
          <w:numId w:val="0"/>
        </w:numPr>
        <w:spacing w:line="360" w:lineRule="auto"/>
        <w:rPr>
          <w:rFonts w:ascii="Calibri" w:hAnsi="Calibri"/>
          <w:b/>
          <w:color w:val="CE003C"/>
          <w:sz w:val="22"/>
          <w:szCs w:val="22"/>
          <w:u w:val="single"/>
        </w:rPr>
      </w:pPr>
    </w:p>
    <w:p w14:paraId="77F552ED" w14:textId="77777777" w:rsidR="00813F37" w:rsidRDefault="00813F37" w:rsidP="00F0182D">
      <w:pPr>
        <w:numPr>
          <w:ilvl w:val="12"/>
          <w:numId w:val="0"/>
        </w:numPr>
        <w:spacing w:line="360" w:lineRule="auto"/>
        <w:rPr>
          <w:rFonts w:ascii="Calibri" w:hAnsi="Calibri"/>
          <w:b/>
          <w:color w:val="CE003C"/>
          <w:sz w:val="22"/>
          <w:szCs w:val="22"/>
          <w:u w:val="single"/>
        </w:rPr>
      </w:pPr>
    </w:p>
    <w:p w14:paraId="1B11F2BA" w14:textId="28EBEF28" w:rsidR="00F0182D" w:rsidRPr="00E22C98" w:rsidRDefault="00F0182D" w:rsidP="00F0182D">
      <w:pPr>
        <w:numPr>
          <w:ilvl w:val="12"/>
          <w:numId w:val="0"/>
        </w:numPr>
        <w:spacing w:line="360" w:lineRule="auto"/>
        <w:rPr>
          <w:rFonts w:ascii="Calibri" w:hAnsi="Calibri"/>
          <w:b/>
          <w:color w:val="CE003C"/>
          <w:sz w:val="22"/>
          <w:szCs w:val="22"/>
          <w:u w:val="single"/>
        </w:rPr>
      </w:pPr>
      <w:r>
        <w:rPr>
          <w:rFonts w:ascii="Calibri" w:hAnsi="Calibri"/>
          <w:b/>
          <w:color w:val="CE003C"/>
          <w:sz w:val="22"/>
          <w:szCs w:val="22"/>
          <w:u w:val="single"/>
        </w:rPr>
        <w:t>4.</w:t>
      </w:r>
      <w:r w:rsidRPr="00E22C98">
        <w:rPr>
          <w:rFonts w:ascii="Calibri" w:hAnsi="Calibri"/>
          <w:b/>
          <w:color w:val="CE003C"/>
          <w:sz w:val="22"/>
          <w:szCs w:val="22"/>
          <w:u w:val="single"/>
        </w:rPr>
        <w:t xml:space="preserve"> Stavebně-technické řešení </w:t>
      </w:r>
    </w:p>
    <w:p w14:paraId="1A997C60" w14:textId="77777777" w:rsidR="00F0182D" w:rsidRDefault="00F0182D" w:rsidP="00F0182D">
      <w:pPr>
        <w:widowControl/>
        <w:numPr>
          <w:ilvl w:val="1"/>
          <w:numId w:val="37"/>
        </w:numPr>
        <w:autoSpaceDN/>
        <w:adjustRightInd/>
        <w:rPr>
          <w:rFonts w:ascii="Calibri" w:hAnsi="Calibri"/>
          <w:b/>
          <w:sz w:val="22"/>
          <w:szCs w:val="22"/>
        </w:rPr>
      </w:pPr>
      <w:r>
        <w:rPr>
          <w:rFonts w:ascii="Calibri" w:hAnsi="Calibri"/>
          <w:b/>
          <w:sz w:val="22"/>
          <w:szCs w:val="22"/>
        </w:rPr>
        <w:t xml:space="preserve">Provedení rubové izolace </w:t>
      </w:r>
    </w:p>
    <w:p w14:paraId="0D452833" w14:textId="77777777" w:rsidR="00F0182D" w:rsidRPr="000077A7" w:rsidRDefault="00F0182D" w:rsidP="00F0182D">
      <w:pPr>
        <w:jc w:val="both"/>
        <w:rPr>
          <w:rFonts w:ascii="Calibri" w:hAnsi="Calibri"/>
          <w:b/>
          <w:sz w:val="22"/>
          <w:szCs w:val="22"/>
        </w:rPr>
      </w:pPr>
      <w:r>
        <w:rPr>
          <w:rFonts w:ascii="Calibri" w:hAnsi="Calibri"/>
          <w:b/>
          <w:sz w:val="22"/>
          <w:szCs w:val="22"/>
        </w:rPr>
        <w:t xml:space="preserve">4.1.1 </w:t>
      </w:r>
      <w:r w:rsidRPr="000077A7">
        <w:rPr>
          <w:rFonts w:ascii="Calibri" w:hAnsi="Calibri"/>
          <w:b/>
          <w:sz w:val="22"/>
          <w:szCs w:val="22"/>
        </w:rPr>
        <w:t>Provedení odkopu pro rubovou izolaci</w:t>
      </w:r>
      <w:r>
        <w:rPr>
          <w:rFonts w:ascii="Calibri" w:hAnsi="Calibri"/>
          <w:b/>
          <w:sz w:val="22"/>
          <w:szCs w:val="22"/>
        </w:rPr>
        <w:t xml:space="preserve"> u odstavného stání a v návaznosti na opěrnou stěnu u štítové stěny uličky</w:t>
      </w:r>
    </w:p>
    <w:p w14:paraId="3123DE48" w14:textId="77777777" w:rsidR="00F0182D" w:rsidRDefault="00F0182D" w:rsidP="00F0182D">
      <w:pPr>
        <w:numPr>
          <w:ilvl w:val="12"/>
          <w:numId w:val="0"/>
        </w:numPr>
        <w:jc w:val="both"/>
        <w:rPr>
          <w:rFonts w:ascii="Calibri" w:hAnsi="Calibri"/>
          <w:sz w:val="22"/>
          <w:szCs w:val="22"/>
        </w:rPr>
      </w:pPr>
      <w:r>
        <w:rPr>
          <w:rFonts w:ascii="Calibri" w:hAnsi="Calibri"/>
          <w:sz w:val="22"/>
          <w:szCs w:val="22"/>
        </w:rPr>
        <w:t xml:space="preserve">Po obvodu objektu </w:t>
      </w:r>
      <w:r w:rsidRPr="000077A7">
        <w:rPr>
          <w:rFonts w:ascii="Calibri" w:hAnsi="Calibri"/>
          <w:sz w:val="22"/>
          <w:szCs w:val="22"/>
        </w:rPr>
        <w:t>bude proveden výkop</w:t>
      </w:r>
      <w:r>
        <w:rPr>
          <w:rFonts w:ascii="Calibri" w:hAnsi="Calibri"/>
          <w:sz w:val="22"/>
          <w:szCs w:val="22"/>
        </w:rPr>
        <w:t xml:space="preserve"> </w:t>
      </w:r>
      <w:r w:rsidRPr="000077A7">
        <w:rPr>
          <w:rFonts w:ascii="Calibri" w:hAnsi="Calibri"/>
          <w:sz w:val="22"/>
          <w:szCs w:val="22"/>
        </w:rPr>
        <w:t>pro provedení rubové izolace zdiva</w:t>
      </w:r>
      <w:r>
        <w:rPr>
          <w:rFonts w:ascii="Calibri" w:hAnsi="Calibri"/>
          <w:sz w:val="22"/>
          <w:szCs w:val="22"/>
        </w:rPr>
        <w:t xml:space="preserve">. Výkop bude proveden do stanovené hloubky pro omezení zasakování do konstrukcí obvodového zdiva. Pod úrovní výkopu až pod úroveň podlah 1.PP bude provedena rubová izolace technologií </w:t>
      </w:r>
      <w:proofErr w:type="spellStart"/>
      <w:r>
        <w:rPr>
          <w:rFonts w:ascii="Calibri" w:hAnsi="Calibri"/>
          <w:sz w:val="22"/>
          <w:szCs w:val="22"/>
        </w:rPr>
        <w:t>nízkovizkózních</w:t>
      </w:r>
      <w:proofErr w:type="spellEnd"/>
      <w:r>
        <w:rPr>
          <w:rFonts w:ascii="Calibri" w:hAnsi="Calibri"/>
          <w:sz w:val="22"/>
          <w:szCs w:val="22"/>
        </w:rPr>
        <w:t xml:space="preserve"> akrylátových gelů (viz bod 3.1). Pro svislou rubovou izolaci jsou uvažovány systémy hydroizolačních panelů.</w:t>
      </w:r>
    </w:p>
    <w:p w14:paraId="48133B02" w14:textId="77777777" w:rsidR="00F0182D" w:rsidRDefault="00F0182D" w:rsidP="00F0182D">
      <w:pPr>
        <w:numPr>
          <w:ilvl w:val="12"/>
          <w:numId w:val="0"/>
        </w:numPr>
        <w:jc w:val="both"/>
        <w:rPr>
          <w:rFonts w:ascii="Calibri" w:hAnsi="Calibri"/>
          <w:sz w:val="22"/>
          <w:szCs w:val="22"/>
        </w:rPr>
      </w:pPr>
    </w:p>
    <w:p w14:paraId="24CBA72D" w14:textId="77777777" w:rsidR="00F0182D" w:rsidRPr="00787767" w:rsidRDefault="00F0182D" w:rsidP="00F0182D">
      <w:pPr>
        <w:numPr>
          <w:ilvl w:val="0"/>
          <w:numId w:val="16"/>
        </w:numPr>
        <w:spacing w:line="260" w:lineRule="exact"/>
        <w:ind w:left="425" w:hanging="425"/>
        <w:jc w:val="both"/>
        <w:rPr>
          <w:rFonts w:ascii="Calibri" w:hAnsi="Calibri" w:cs="Calibri"/>
          <w:b/>
          <w:sz w:val="22"/>
          <w:szCs w:val="22"/>
        </w:rPr>
      </w:pPr>
      <w:r w:rsidRPr="00787767">
        <w:rPr>
          <w:rFonts w:ascii="Calibri" w:hAnsi="Calibri" w:cs="Calibri"/>
          <w:b/>
          <w:sz w:val="22"/>
          <w:szCs w:val="22"/>
        </w:rPr>
        <w:t>Provedení svislé (rubové) izolace – hydroizolační panely na ochranu základů staveb</w:t>
      </w:r>
    </w:p>
    <w:p w14:paraId="33D92EF5" w14:textId="77777777" w:rsidR="00F0182D" w:rsidRPr="00787767" w:rsidRDefault="00F0182D" w:rsidP="00F0182D">
      <w:pPr>
        <w:numPr>
          <w:ilvl w:val="12"/>
          <w:numId w:val="0"/>
        </w:numPr>
        <w:jc w:val="both"/>
        <w:rPr>
          <w:rFonts w:ascii="Calibri" w:eastAsia="Calibri" w:hAnsi="Calibri" w:cs="Calibri"/>
          <w:sz w:val="22"/>
          <w:szCs w:val="22"/>
        </w:rPr>
      </w:pPr>
      <w:r w:rsidRPr="00787767">
        <w:rPr>
          <w:rFonts w:ascii="Calibri" w:eastAsia="Calibri" w:hAnsi="Calibri" w:cs="Calibri"/>
          <w:sz w:val="22"/>
          <w:szCs w:val="22"/>
        </w:rPr>
        <w:t>Po obvodu objektu bude proveden ruční výkop</w:t>
      </w:r>
      <w:r>
        <w:rPr>
          <w:rFonts w:ascii="Calibri" w:eastAsia="Calibri" w:hAnsi="Calibri" w:cs="Calibri"/>
          <w:sz w:val="22"/>
          <w:szCs w:val="22"/>
        </w:rPr>
        <w:t>.</w:t>
      </w:r>
      <w:r w:rsidRPr="00787767">
        <w:rPr>
          <w:rFonts w:ascii="Calibri" w:eastAsia="Calibri" w:hAnsi="Calibri" w:cs="Calibri"/>
          <w:sz w:val="22"/>
          <w:szCs w:val="22"/>
        </w:rPr>
        <w:t xml:space="preserve"> Hloubka výkopu může být upravena dle skutečností při obnažování konstrukcí. Svislá rubová izolace po obvodu je řešena pro zvětšení odparné plochy zdiva hydroizolačními panely na ochranu základů zdiva. Veškeré zpevněné a nezpevněné plochy v místě výkopu budou rozebrány, zpětná úprava bude s uvedením do </w:t>
      </w:r>
      <w:r>
        <w:rPr>
          <w:rFonts w:ascii="Calibri" w:eastAsia="Calibri" w:hAnsi="Calibri" w:cs="Calibri"/>
          <w:sz w:val="22"/>
          <w:szCs w:val="22"/>
        </w:rPr>
        <w:t>nově navrhovaného stavu.</w:t>
      </w:r>
    </w:p>
    <w:p w14:paraId="2DEB3D07" w14:textId="77777777" w:rsidR="00F0182D" w:rsidRPr="00787767" w:rsidRDefault="00F0182D" w:rsidP="00F0182D">
      <w:pPr>
        <w:numPr>
          <w:ilvl w:val="12"/>
          <w:numId w:val="0"/>
        </w:numPr>
        <w:jc w:val="both"/>
        <w:rPr>
          <w:rFonts w:ascii="Calibri" w:eastAsia="Calibri" w:hAnsi="Calibri" w:cs="Calibri"/>
          <w:sz w:val="22"/>
          <w:szCs w:val="22"/>
        </w:rPr>
      </w:pPr>
      <w:r w:rsidRPr="00787767">
        <w:rPr>
          <w:rFonts w:ascii="Calibri" w:eastAsia="Calibri" w:hAnsi="Calibri" w:cs="Calibri"/>
          <w:sz w:val="22"/>
          <w:szCs w:val="22"/>
        </w:rPr>
        <w:t>Panely svou tloušťkou 70 mm a vysokou pevností nahrazují jiné druhy rubových izolací. Obvykle se jedná o památkově chráněné a historické objekty. Jednotlivé panely se spojují mezi sebou pomocí zámků po jejich obvodu.</w:t>
      </w:r>
    </w:p>
    <w:p w14:paraId="34910F15" w14:textId="77777777" w:rsidR="00F0182D" w:rsidRPr="00787767" w:rsidRDefault="00F0182D" w:rsidP="00F0182D">
      <w:pPr>
        <w:numPr>
          <w:ilvl w:val="12"/>
          <w:numId w:val="0"/>
        </w:numPr>
        <w:jc w:val="both"/>
        <w:rPr>
          <w:rFonts w:ascii="Calibri" w:eastAsia="Calibri" w:hAnsi="Calibri" w:cs="Calibri"/>
          <w:sz w:val="22"/>
          <w:szCs w:val="22"/>
        </w:rPr>
      </w:pPr>
      <w:r w:rsidRPr="00787767">
        <w:rPr>
          <w:rFonts w:ascii="Calibri" w:eastAsia="Calibri" w:hAnsi="Calibri" w:cs="Calibri"/>
          <w:sz w:val="22"/>
          <w:szCs w:val="22"/>
        </w:rPr>
        <w:t>Veškeré styky hydroizolačního systému jsou s odolností proti působení zemní vlhkosti. Spoje hydroizolačního systému a jeho krycích lišt nejsou plynotěsné a tím je umožněn odvod vodních par při navýšení parciálního tlaku ve vzduchové mezeře. Případný vliv kondenzace s ohledem na způsob provedení a založení odvětrávacích panelů není podstatný. Ukončovací lišta bude z důvodu částečné nerovnosti zdiva vyrobena jako atyp z nekorodujícího měděného materiálu, popř. pomocí tvarovatelných fólií na bázi PVC s dlouhou životností.</w:t>
      </w:r>
      <w:r>
        <w:rPr>
          <w:rFonts w:ascii="Calibri" w:eastAsia="Calibri" w:hAnsi="Calibri" w:cs="Calibri"/>
          <w:sz w:val="22"/>
          <w:szCs w:val="22"/>
        </w:rPr>
        <w:t xml:space="preserve"> Panely vč. lišty budou ukončeny pod úrovní pískovcových soklových obkladů.</w:t>
      </w:r>
    </w:p>
    <w:p w14:paraId="3BFC74CB" w14:textId="77777777" w:rsidR="00F0182D" w:rsidRPr="00787767" w:rsidRDefault="00F0182D" w:rsidP="00F0182D">
      <w:pPr>
        <w:jc w:val="both"/>
        <w:rPr>
          <w:rFonts w:ascii="Calibri" w:hAnsi="Calibri" w:cs="Calibri"/>
          <w:sz w:val="22"/>
          <w:szCs w:val="22"/>
          <w:u w:val="single"/>
        </w:rPr>
      </w:pPr>
    </w:p>
    <w:p w14:paraId="5F195341" w14:textId="77777777" w:rsidR="00F0182D" w:rsidRPr="00787767" w:rsidRDefault="00F0182D" w:rsidP="00F0182D">
      <w:pPr>
        <w:jc w:val="both"/>
        <w:rPr>
          <w:rFonts w:ascii="Calibri" w:hAnsi="Calibri" w:cs="Calibri"/>
          <w:sz w:val="22"/>
          <w:szCs w:val="22"/>
          <w:u w:val="single"/>
        </w:rPr>
      </w:pPr>
      <w:r w:rsidRPr="00787767">
        <w:rPr>
          <w:rFonts w:ascii="Calibri" w:hAnsi="Calibri" w:cs="Calibri"/>
          <w:sz w:val="22"/>
          <w:szCs w:val="22"/>
          <w:u w:val="single"/>
        </w:rPr>
        <w:t>Vlastnosti</w:t>
      </w:r>
    </w:p>
    <w:p w14:paraId="699BD7B3" w14:textId="77777777" w:rsidR="00F0182D" w:rsidRPr="00787767" w:rsidRDefault="00F0182D" w:rsidP="00F0182D">
      <w:pPr>
        <w:widowControl/>
        <w:numPr>
          <w:ilvl w:val="0"/>
          <w:numId w:val="14"/>
        </w:numPr>
        <w:autoSpaceDN/>
        <w:adjustRightInd/>
        <w:jc w:val="both"/>
        <w:rPr>
          <w:rFonts w:ascii="Calibri" w:hAnsi="Calibri" w:cs="Calibri"/>
          <w:sz w:val="22"/>
          <w:szCs w:val="22"/>
        </w:rPr>
      </w:pPr>
      <w:r w:rsidRPr="00787767">
        <w:rPr>
          <w:rFonts w:ascii="Calibri" w:hAnsi="Calibri" w:cs="Calibri"/>
          <w:sz w:val="22"/>
          <w:szCs w:val="22"/>
        </w:rPr>
        <w:t>oddělení okolní půdy od základů</w:t>
      </w:r>
    </w:p>
    <w:p w14:paraId="1AAEEE3B" w14:textId="77777777" w:rsidR="00F0182D" w:rsidRPr="00787767" w:rsidRDefault="00F0182D" w:rsidP="00F0182D">
      <w:pPr>
        <w:widowControl/>
        <w:numPr>
          <w:ilvl w:val="0"/>
          <w:numId w:val="14"/>
        </w:numPr>
        <w:autoSpaceDN/>
        <w:adjustRightInd/>
        <w:jc w:val="both"/>
        <w:rPr>
          <w:rFonts w:ascii="Calibri" w:hAnsi="Calibri" w:cs="Calibri"/>
          <w:sz w:val="22"/>
          <w:szCs w:val="22"/>
        </w:rPr>
      </w:pPr>
      <w:r w:rsidRPr="00787767">
        <w:rPr>
          <w:rFonts w:ascii="Calibri" w:hAnsi="Calibri" w:cs="Calibri"/>
          <w:sz w:val="22"/>
          <w:szCs w:val="22"/>
        </w:rPr>
        <w:t xml:space="preserve"> odolnost v tlaku</w:t>
      </w:r>
    </w:p>
    <w:p w14:paraId="43F61F1B" w14:textId="77777777" w:rsidR="00F0182D" w:rsidRPr="00787767" w:rsidRDefault="00F0182D" w:rsidP="00F0182D">
      <w:pPr>
        <w:widowControl/>
        <w:numPr>
          <w:ilvl w:val="0"/>
          <w:numId w:val="14"/>
        </w:numPr>
        <w:autoSpaceDN/>
        <w:adjustRightInd/>
        <w:jc w:val="both"/>
        <w:rPr>
          <w:rFonts w:ascii="Calibri" w:hAnsi="Calibri" w:cs="Calibri"/>
          <w:sz w:val="22"/>
          <w:szCs w:val="22"/>
        </w:rPr>
      </w:pPr>
      <w:r w:rsidRPr="00787767">
        <w:rPr>
          <w:rFonts w:ascii="Calibri" w:hAnsi="Calibri" w:cs="Calibri"/>
          <w:sz w:val="22"/>
          <w:szCs w:val="22"/>
        </w:rPr>
        <w:t xml:space="preserve"> vysoka vodotěsnost díky systému zámků s překrytím</w:t>
      </w:r>
    </w:p>
    <w:p w14:paraId="54142832" w14:textId="77777777" w:rsidR="00F0182D" w:rsidRPr="00787767" w:rsidRDefault="00F0182D" w:rsidP="00F0182D">
      <w:pPr>
        <w:widowControl/>
        <w:numPr>
          <w:ilvl w:val="0"/>
          <w:numId w:val="14"/>
        </w:numPr>
        <w:autoSpaceDN/>
        <w:adjustRightInd/>
        <w:jc w:val="both"/>
        <w:rPr>
          <w:rFonts w:ascii="Calibri" w:hAnsi="Calibri" w:cs="Calibri"/>
          <w:sz w:val="22"/>
          <w:szCs w:val="22"/>
        </w:rPr>
      </w:pPr>
      <w:r w:rsidRPr="00787767">
        <w:rPr>
          <w:rFonts w:ascii="Calibri" w:hAnsi="Calibri" w:cs="Calibri"/>
          <w:sz w:val="22"/>
          <w:szCs w:val="22"/>
        </w:rPr>
        <w:t xml:space="preserve"> odpadá nutnost obsypu základů porézním materiálem</w:t>
      </w:r>
    </w:p>
    <w:p w14:paraId="2456FAC1" w14:textId="77777777" w:rsidR="00F0182D" w:rsidRPr="00787767" w:rsidRDefault="00F0182D" w:rsidP="00F0182D">
      <w:pPr>
        <w:widowControl/>
        <w:numPr>
          <w:ilvl w:val="0"/>
          <w:numId w:val="14"/>
        </w:numPr>
        <w:autoSpaceDN/>
        <w:adjustRightInd/>
        <w:jc w:val="both"/>
        <w:rPr>
          <w:rFonts w:ascii="Calibri" w:hAnsi="Calibri" w:cs="Calibri"/>
          <w:sz w:val="22"/>
          <w:szCs w:val="22"/>
        </w:rPr>
      </w:pPr>
      <w:r w:rsidRPr="00787767">
        <w:rPr>
          <w:rFonts w:ascii="Calibri" w:hAnsi="Calibri" w:cs="Calibri"/>
          <w:sz w:val="22"/>
          <w:szCs w:val="22"/>
        </w:rPr>
        <w:t xml:space="preserve"> odolnost proti poškození a prorůstaní kořenů</w:t>
      </w:r>
    </w:p>
    <w:p w14:paraId="37DE89DE" w14:textId="77777777" w:rsidR="00F0182D" w:rsidRPr="00787767" w:rsidRDefault="00F0182D" w:rsidP="00F0182D">
      <w:pPr>
        <w:widowControl/>
        <w:numPr>
          <w:ilvl w:val="0"/>
          <w:numId w:val="14"/>
        </w:numPr>
        <w:autoSpaceDN/>
        <w:adjustRightInd/>
        <w:jc w:val="both"/>
        <w:rPr>
          <w:rFonts w:ascii="Calibri" w:hAnsi="Calibri" w:cs="Calibri"/>
          <w:sz w:val="22"/>
          <w:szCs w:val="22"/>
        </w:rPr>
      </w:pPr>
      <w:r w:rsidRPr="00787767">
        <w:rPr>
          <w:rFonts w:ascii="Calibri" w:hAnsi="Calibri" w:cs="Calibri"/>
          <w:sz w:val="22"/>
          <w:szCs w:val="22"/>
        </w:rPr>
        <w:t xml:space="preserve"> jednoduchá instalace a vysoká účinnost</w:t>
      </w:r>
    </w:p>
    <w:p w14:paraId="6935912C" w14:textId="77777777" w:rsidR="00F0182D" w:rsidRDefault="00F0182D" w:rsidP="00F0182D">
      <w:pPr>
        <w:pStyle w:val="Zkladntext"/>
        <w:tabs>
          <w:tab w:val="num" w:pos="1276"/>
        </w:tabs>
        <w:rPr>
          <w:rFonts w:ascii="Calibri" w:hAnsi="Calibri" w:cs="Calibri"/>
          <w:sz w:val="22"/>
          <w:szCs w:val="22"/>
        </w:rPr>
      </w:pPr>
      <w:bookmarkStart w:id="2" w:name="_Hlk161921088"/>
    </w:p>
    <w:bookmarkEnd w:id="2"/>
    <w:p w14:paraId="470F28F0" w14:textId="0B76F0C0" w:rsidR="00F0182D" w:rsidRPr="002B4BF2" w:rsidRDefault="00F0182D" w:rsidP="00F0182D">
      <w:pPr>
        <w:widowControl/>
        <w:numPr>
          <w:ilvl w:val="2"/>
          <w:numId w:val="38"/>
        </w:numPr>
        <w:autoSpaceDN/>
        <w:adjustRightInd/>
        <w:rPr>
          <w:rFonts w:ascii="Calibri" w:hAnsi="Calibri" w:cs="Calibri"/>
          <w:bCs/>
          <w:sz w:val="22"/>
          <w:szCs w:val="22"/>
        </w:rPr>
      </w:pPr>
      <w:r w:rsidRPr="002B4BF2">
        <w:rPr>
          <w:rFonts w:ascii="Calibri" w:hAnsi="Calibri"/>
          <w:b/>
          <w:sz w:val="22"/>
          <w:szCs w:val="22"/>
        </w:rPr>
        <w:t>Provedení odkopu pro rubovou izolaci</w:t>
      </w:r>
      <w:r>
        <w:rPr>
          <w:rFonts w:ascii="Calibri" w:hAnsi="Calibri"/>
          <w:b/>
          <w:sz w:val="22"/>
          <w:szCs w:val="22"/>
        </w:rPr>
        <w:t xml:space="preserve"> – </w:t>
      </w:r>
      <w:r w:rsidR="003C747D">
        <w:rPr>
          <w:rFonts w:ascii="Calibri" w:hAnsi="Calibri" w:cs="Calibri"/>
          <w:b/>
          <w:sz w:val="22"/>
          <w:szCs w:val="22"/>
        </w:rPr>
        <w:t>obvodová stěna od nádvoří podél tělocvičny a kotelny</w:t>
      </w:r>
      <w:r w:rsidR="003C747D">
        <w:rPr>
          <w:rFonts w:ascii="Calibri" w:hAnsi="Calibri"/>
          <w:b/>
          <w:sz w:val="22"/>
          <w:szCs w:val="22"/>
        </w:rPr>
        <w:t xml:space="preserve"> a </w:t>
      </w:r>
      <w:r>
        <w:rPr>
          <w:rFonts w:ascii="Calibri" w:hAnsi="Calibri"/>
          <w:b/>
          <w:sz w:val="22"/>
          <w:szCs w:val="22"/>
        </w:rPr>
        <w:t>obvod tělocvičny z východní strany podél příjezdové komunikace</w:t>
      </w:r>
    </w:p>
    <w:p w14:paraId="43807232" w14:textId="6CFEA9E6" w:rsidR="00A41235" w:rsidRDefault="00F0182D" w:rsidP="003C747D">
      <w:pPr>
        <w:numPr>
          <w:ilvl w:val="12"/>
          <w:numId w:val="0"/>
        </w:numPr>
        <w:jc w:val="both"/>
        <w:rPr>
          <w:rFonts w:ascii="Calibri" w:hAnsi="Calibri"/>
          <w:sz w:val="22"/>
          <w:szCs w:val="22"/>
        </w:rPr>
      </w:pPr>
      <w:r w:rsidRPr="002B4BF2">
        <w:rPr>
          <w:rFonts w:ascii="Calibri" w:hAnsi="Calibri"/>
          <w:sz w:val="22"/>
          <w:szCs w:val="22"/>
        </w:rPr>
        <w:t xml:space="preserve">Okolo objektu bude proveden výkop pro provedení rubové izolace zdiva. </w:t>
      </w:r>
      <w:r>
        <w:rPr>
          <w:rFonts w:ascii="Calibri" w:hAnsi="Calibri"/>
          <w:sz w:val="22"/>
          <w:szCs w:val="22"/>
        </w:rPr>
        <w:t>Z</w:t>
      </w:r>
      <w:r w:rsidRPr="002B4BF2">
        <w:rPr>
          <w:rFonts w:ascii="Calibri" w:hAnsi="Calibri"/>
          <w:sz w:val="22"/>
          <w:szCs w:val="22"/>
        </w:rPr>
        <w:t xml:space="preserve">pevněné plochy v místě výkopu budou rozebrány. Výkop bude proveden do hloubky cca </w:t>
      </w:r>
      <w:proofErr w:type="gramStart"/>
      <w:r w:rsidRPr="002B4BF2">
        <w:rPr>
          <w:rFonts w:ascii="Calibri" w:hAnsi="Calibri"/>
          <w:sz w:val="22"/>
          <w:szCs w:val="22"/>
        </w:rPr>
        <w:t>30 – 40</w:t>
      </w:r>
      <w:proofErr w:type="gramEnd"/>
      <w:r w:rsidRPr="002B4BF2">
        <w:rPr>
          <w:rFonts w:ascii="Calibri" w:hAnsi="Calibri"/>
          <w:sz w:val="22"/>
          <w:szCs w:val="22"/>
        </w:rPr>
        <w:t xml:space="preserve"> cm pod úroveň stávající</w:t>
      </w:r>
      <w:r>
        <w:rPr>
          <w:rFonts w:ascii="Calibri" w:hAnsi="Calibri"/>
          <w:sz w:val="22"/>
          <w:szCs w:val="22"/>
        </w:rPr>
        <w:t>ho terénu</w:t>
      </w:r>
      <w:r w:rsidRPr="002B4BF2">
        <w:rPr>
          <w:rFonts w:ascii="Calibri" w:hAnsi="Calibri"/>
          <w:sz w:val="22"/>
          <w:szCs w:val="22"/>
        </w:rPr>
        <w:t>, dno výkopu bude v příčném spádu min. 2% od objektu. Výkop bude prováděn po částech na základě posouzení</w:t>
      </w:r>
      <w:r>
        <w:rPr>
          <w:rFonts w:ascii="Calibri" w:hAnsi="Calibri"/>
          <w:sz w:val="22"/>
          <w:szCs w:val="22"/>
        </w:rPr>
        <w:t>,</w:t>
      </w:r>
      <w:r w:rsidRPr="002B4BF2">
        <w:rPr>
          <w:rFonts w:ascii="Calibri" w:hAnsi="Calibri"/>
          <w:sz w:val="22"/>
          <w:szCs w:val="22"/>
        </w:rPr>
        <w:t xml:space="preserve"> a to od nejnižšího místa terénu. Před započetím výkopů bude provedena sonda v místě nejvyššího místa terénu. Obnažené základové zdivo se mechanicky očistí. Výkop bude zajištěn proti zatékání srážkových vod a bude zajištěno provizorní odvedení srážkových vod z dešťových svodů, aby nedocházelo k podmáčení základové spáry srážkovou vodou. Veškeré výkopy budou provedeny tak, aby nedošlo k podkopání základové spáry. </w:t>
      </w:r>
      <w:r w:rsidRPr="002B4BF2">
        <w:rPr>
          <w:rFonts w:ascii="Calibri" w:hAnsi="Calibri"/>
          <w:bCs/>
          <w:sz w:val="22"/>
          <w:szCs w:val="22"/>
        </w:rPr>
        <w:t>Bude proveden zpětný zásyp zhutněnou tříděnou zeminou, zhutněnou po cca 20 cm vibračním pěchem nebo vibrační deskou (součástí zásypu nesmí být stavební suť, aj.). Zpětný zásyp nesmí být proveden zvodnělou zeminou. Výkop bu</w:t>
      </w:r>
      <w:r w:rsidRPr="002B4BF2">
        <w:rPr>
          <w:rFonts w:ascii="Calibri" w:hAnsi="Calibri"/>
          <w:sz w:val="22"/>
          <w:szCs w:val="22"/>
        </w:rPr>
        <w:t>de opatřen pažením a zabezpečen proti pádu osob.</w:t>
      </w:r>
    </w:p>
    <w:p w14:paraId="12B4F919" w14:textId="77777777" w:rsidR="00F0182D" w:rsidRPr="00672E5A" w:rsidRDefault="00F0182D" w:rsidP="00F0182D">
      <w:pPr>
        <w:widowControl/>
        <w:numPr>
          <w:ilvl w:val="0"/>
          <w:numId w:val="25"/>
        </w:numPr>
        <w:autoSpaceDN/>
        <w:adjustRightInd/>
        <w:ind w:left="426" w:hanging="426"/>
        <w:rPr>
          <w:rFonts w:ascii="Calibri" w:hAnsi="Calibri" w:cs="Calibri"/>
          <w:bCs/>
          <w:sz w:val="22"/>
          <w:szCs w:val="22"/>
        </w:rPr>
      </w:pPr>
      <w:r w:rsidRPr="00672E5A">
        <w:rPr>
          <w:rFonts w:ascii="Calibri" w:hAnsi="Calibri" w:cs="Calibri"/>
          <w:b/>
          <w:sz w:val="22"/>
          <w:szCs w:val="22"/>
        </w:rPr>
        <w:lastRenderedPageBreak/>
        <w:t>Rubová izolace multifunkční izolační stěrkou</w:t>
      </w:r>
    </w:p>
    <w:p w14:paraId="43C4F0C6" w14:textId="7231E0EA" w:rsidR="00F0182D" w:rsidRPr="00672E5A" w:rsidRDefault="00F0182D" w:rsidP="00F0182D">
      <w:pPr>
        <w:ind w:right="-2"/>
        <w:jc w:val="both"/>
        <w:rPr>
          <w:rFonts w:ascii="Calibri" w:hAnsi="Calibri"/>
          <w:sz w:val="22"/>
          <w:szCs w:val="22"/>
        </w:rPr>
      </w:pPr>
      <w:r w:rsidRPr="00672E5A">
        <w:rPr>
          <w:rFonts w:ascii="Calibri" w:hAnsi="Calibri"/>
          <w:sz w:val="22"/>
          <w:szCs w:val="22"/>
        </w:rPr>
        <w:t xml:space="preserve">Je navrženo celoplošné provedení rubové izolace </w:t>
      </w:r>
      <w:r>
        <w:rPr>
          <w:rFonts w:ascii="Calibri" w:hAnsi="Calibri"/>
          <w:sz w:val="22"/>
          <w:szCs w:val="22"/>
        </w:rPr>
        <w:t>multifunkční izolační stěrkou</w:t>
      </w:r>
      <w:r w:rsidRPr="00672E5A">
        <w:rPr>
          <w:rFonts w:ascii="Calibri" w:hAnsi="Calibri"/>
          <w:sz w:val="22"/>
          <w:szCs w:val="22"/>
        </w:rPr>
        <w:t xml:space="preserve">. Podklad bude zbaven nesoudržných částí a bude vyspraven zátěžovou omítkou. Ve spodní části stěny v úrovni + 30 cm nad dodatečnou horizontální hydroizolaci </w:t>
      </w:r>
      <w:proofErr w:type="gramStart"/>
      <w:r w:rsidRPr="00672E5A">
        <w:rPr>
          <w:rFonts w:ascii="Calibri" w:hAnsi="Calibri"/>
          <w:sz w:val="22"/>
          <w:szCs w:val="22"/>
        </w:rPr>
        <w:t xml:space="preserve">a </w:t>
      </w:r>
      <w:r w:rsidR="00CD75BE">
        <w:rPr>
          <w:rFonts w:ascii="Calibri" w:hAnsi="Calibri"/>
          <w:sz w:val="22"/>
          <w:szCs w:val="22"/>
        </w:rPr>
        <w:t>–</w:t>
      </w:r>
      <w:r w:rsidRPr="00672E5A">
        <w:rPr>
          <w:rFonts w:ascii="Calibri" w:hAnsi="Calibri"/>
          <w:sz w:val="22"/>
          <w:szCs w:val="22"/>
        </w:rPr>
        <w:t xml:space="preserve"> 30</w:t>
      </w:r>
      <w:proofErr w:type="gramEnd"/>
      <w:r w:rsidRPr="00672E5A">
        <w:rPr>
          <w:rFonts w:ascii="Calibri" w:hAnsi="Calibri"/>
          <w:sz w:val="22"/>
          <w:szCs w:val="22"/>
        </w:rPr>
        <w:t xml:space="preserve"> cm pod dodatečnou izolaci, bude provedena pojistná těsnící úprava silikátovou hydroizolační stěrkou. </w:t>
      </w:r>
      <w:r w:rsidRPr="00672E5A">
        <w:rPr>
          <w:rFonts w:ascii="Calibri" w:hAnsi="Calibri" w:cs="Arial"/>
          <w:sz w:val="22"/>
          <w:szCs w:val="22"/>
        </w:rPr>
        <w:t xml:space="preserve">Ve spodní části stěny bude silikátová stěrka vodorovně vyvedena v pásu šířky min. 20 cm přes náběhový fabion na podkladní beton. </w:t>
      </w:r>
      <w:r w:rsidRPr="00672E5A">
        <w:rPr>
          <w:rFonts w:ascii="Calibri" w:hAnsi="Calibri"/>
          <w:sz w:val="22"/>
          <w:szCs w:val="22"/>
        </w:rPr>
        <w:t xml:space="preserve">Úroveň výškového vyvedení hydroizolační stěrky </w:t>
      </w:r>
      <w:r>
        <w:rPr>
          <w:rFonts w:ascii="Calibri" w:hAnsi="Calibri"/>
          <w:sz w:val="22"/>
          <w:szCs w:val="22"/>
        </w:rPr>
        <w:t>bude pod úrovní pískovcových soklových prvků.</w:t>
      </w:r>
    </w:p>
    <w:p w14:paraId="7555BAB6" w14:textId="77777777" w:rsidR="00F0182D" w:rsidRPr="00672E5A" w:rsidRDefault="00F0182D" w:rsidP="00F0182D">
      <w:pPr>
        <w:jc w:val="both"/>
        <w:rPr>
          <w:rFonts w:ascii="Calibri" w:hAnsi="Calibri"/>
          <w:bCs/>
          <w:sz w:val="22"/>
          <w:szCs w:val="22"/>
          <w:u w:val="single"/>
        </w:rPr>
      </w:pPr>
    </w:p>
    <w:p w14:paraId="74E8CFB3" w14:textId="77777777" w:rsidR="00F0182D" w:rsidRPr="00672E5A" w:rsidRDefault="00F0182D" w:rsidP="00F0182D">
      <w:pPr>
        <w:jc w:val="both"/>
        <w:rPr>
          <w:rFonts w:ascii="Calibri" w:hAnsi="Calibri"/>
          <w:bCs/>
          <w:sz w:val="22"/>
          <w:szCs w:val="22"/>
        </w:rPr>
      </w:pPr>
      <w:r w:rsidRPr="00672E5A">
        <w:rPr>
          <w:rFonts w:ascii="Calibri" w:hAnsi="Calibri"/>
          <w:bCs/>
          <w:iCs/>
          <w:sz w:val="22"/>
          <w:szCs w:val="22"/>
          <w:u w:val="single"/>
        </w:rPr>
        <w:t>Vyspravení zátěžovou omítkou</w:t>
      </w:r>
    </w:p>
    <w:p w14:paraId="22750256" w14:textId="20130F51" w:rsidR="00F0182D" w:rsidRPr="00672E5A" w:rsidRDefault="00F0182D" w:rsidP="00F0182D">
      <w:pPr>
        <w:jc w:val="both"/>
        <w:rPr>
          <w:rFonts w:ascii="Calibri" w:hAnsi="Calibri"/>
          <w:sz w:val="22"/>
          <w:szCs w:val="22"/>
        </w:rPr>
      </w:pPr>
      <w:r w:rsidRPr="00672E5A">
        <w:rPr>
          <w:rFonts w:ascii="Calibri" w:hAnsi="Calibri"/>
          <w:sz w:val="22"/>
          <w:szCs w:val="22"/>
        </w:rPr>
        <w:t>Podkladové zdivo bude odspárováno, očištěno a následně budou vyplněny spáry a prohlubně větší než 5 mm spárovací maltou pro vyspravení namáhaného zdiva vlhkostí, sloužící jako podklad pro izolaci proti vodě.</w:t>
      </w:r>
      <w:r w:rsidRPr="00672E5A">
        <w:rPr>
          <w:sz w:val="22"/>
          <w:szCs w:val="22"/>
        </w:rPr>
        <w:t xml:space="preserve"> </w:t>
      </w:r>
      <w:r w:rsidRPr="00672E5A">
        <w:rPr>
          <w:rFonts w:ascii="Calibri" w:hAnsi="Calibri"/>
          <w:sz w:val="22"/>
          <w:szCs w:val="22"/>
        </w:rPr>
        <w:t xml:space="preserve">Suchá směs je složena z anorganických pojiv, plniv a hygienicky nezávadných zušlechťujících přísad. Podklad musí být nosný, prostý prachu, volných kusů zdiva, výkvětů soli a nečistot. V závislosti na počasí se podklad zvlhčí. Čerstvá úprava bude ochráněna před rychlým vyschnutím. </w:t>
      </w:r>
    </w:p>
    <w:p w14:paraId="300A5DC1" w14:textId="77777777" w:rsidR="00F0182D" w:rsidRPr="00672E5A" w:rsidRDefault="00F0182D" w:rsidP="00F0182D">
      <w:pPr>
        <w:jc w:val="both"/>
        <w:rPr>
          <w:rFonts w:ascii="Calibri" w:hAnsi="Calibri"/>
          <w:bCs/>
          <w:sz w:val="22"/>
          <w:szCs w:val="22"/>
        </w:rPr>
      </w:pPr>
    </w:p>
    <w:p w14:paraId="18BB9240" w14:textId="77777777" w:rsidR="00F0182D" w:rsidRPr="00672E5A" w:rsidRDefault="00F0182D" w:rsidP="00F0182D">
      <w:pPr>
        <w:jc w:val="both"/>
        <w:rPr>
          <w:rFonts w:ascii="Calibri" w:hAnsi="Calibri"/>
          <w:bCs/>
          <w:sz w:val="22"/>
          <w:szCs w:val="22"/>
        </w:rPr>
      </w:pPr>
      <w:r w:rsidRPr="00672E5A">
        <w:rPr>
          <w:rFonts w:ascii="Calibri" w:hAnsi="Calibri"/>
          <w:bCs/>
          <w:sz w:val="22"/>
          <w:szCs w:val="22"/>
          <w:u w:val="single"/>
        </w:rPr>
        <w:t>Technologie bitumenových stěrek</w:t>
      </w:r>
      <w:r w:rsidRPr="00672E5A">
        <w:rPr>
          <w:rFonts w:ascii="Calibri" w:hAnsi="Calibri"/>
          <w:bCs/>
          <w:sz w:val="22"/>
          <w:szCs w:val="22"/>
        </w:rPr>
        <w:t xml:space="preserve"> </w:t>
      </w:r>
    </w:p>
    <w:p w14:paraId="6EE6729F" w14:textId="77777777" w:rsidR="00F0182D" w:rsidRDefault="00F0182D" w:rsidP="00F0182D">
      <w:pPr>
        <w:jc w:val="both"/>
        <w:rPr>
          <w:rFonts w:ascii="Calibri" w:hAnsi="Calibri"/>
          <w:bCs/>
          <w:sz w:val="22"/>
          <w:szCs w:val="22"/>
        </w:rPr>
      </w:pPr>
      <w:r>
        <w:rPr>
          <w:rFonts w:ascii="Calibri" w:hAnsi="Calibri"/>
          <w:bCs/>
          <w:sz w:val="22"/>
          <w:szCs w:val="22"/>
        </w:rPr>
        <w:t xml:space="preserve">Bude aplikována dvousložková izolační stěrka, která kombinuje vlastnosti flexibilních minerálních stěrek MDS a </w:t>
      </w:r>
      <w:proofErr w:type="spellStart"/>
      <w:r>
        <w:rPr>
          <w:rFonts w:ascii="Calibri" w:hAnsi="Calibri"/>
          <w:bCs/>
          <w:sz w:val="22"/>
          <w:szCs w:val="22"/>
        </w:rPr>
        <w:t>silnovrstvých</w:t>
      </w:r>
      <w:proofErr w:type="spellEnd"/>
      <w:r>
        <w:rPr>
          <w:rFonts w:ascii="Calibri" w:hAnsi="Calibri"/>
          <w:bCs/>
          <w:sz w:val="22"/>
          <w:szCs w:val="22"/>
        </w:rPr>
        <w:t xml:space="preserve"> izolací na bázi živice PMBC. Stěrka přemosťuje trhliny až 3 mm, rychle vysychá a vytvrzuje po cca 18 hodinách. Neobsahuje rozpouštědla ani živice. Aplikace je možná ručním nanášením i nástřikem.</w:t>
      </w:r>
    </w:p>
    <w:p w14:paraId="19C821A5" w14:textId="77777777" w:rsidR="00F0182D" w:rsidRDefault="00F0182D" w:rsidP="00F0182D">
      <w:pPr>
        <w:jc w:val="both"/>
        <w:rPr>
          <w:rFonts w:ascii="Calibri" w:hAnsi="Calibri"/>
          <w:bCs/>
          <w:sz w:val="22"/>
          <w:szCs w:val="22"/>
        </w:rPr>
      </w:pPr>
      <w:r>
        <w:rPr>
          <w:rFonts w:ascii="Calibri" w:hAnsi="Calibri"/>
          <w:bCs/>
          <w:sz w:val="22"/>
          <w:szCs w:val="22"/>
        </w:rPr>
        <w:t>Základní parametry a výhody:</w:t>
      </w:r>
    </w:p>
    <w:p w14:paraId="2DBF6F5D" w14:textId="77777777" w:rsidR="00F0182D" w:rsidRDefault="00F0182D" w:rsidP="00F0182D">
      <w:pPr>
        <w:widowControl/>
        <w:numPr>
          <w:ilvl w:val="0"/>
          <w:numId w:val="35"/>
        </w:numPr>
        <w:autoSpaceDN/>
        <w:adjustRightInd/>
        <w:jc w:val="both"/>
        <w:rPr>
          <w:rFonts w:ascii="Calibri" w:hAnsi="Calibri"/>
          <w:bCs/>
          <w:sz w:val="22"/>
          <w:szCs w:val="22"/>
        </w:rPr>
      </w:pPr>
      <w:r>
        <w:rPr>
          <w:rFonts w:ascii="Calibri" w:hAnsi="Calibri"/>
          <w:bCs/>
          <w:sz w:val="22"/>
          <w:szCs w:val="22"/>
        </w:rPr>
        <w:t>Spotřeba cca 1,1 kg/m</w:t>
      </w:r>
      <w:r w:rsidRPr="008348C6">
        <w:rPr>
          <w:rFonts w:ascii="Calibri" w:hAnsi="Calibri"/>
          <w:bCs/>
          <w:sz w:val="22"/>
          <w:szCs w:val="22"/>
          <w:vertAlign w:val="superscript"/>
        </w:rPr>
        <w:t>2</w:t>
      </w:r>
      <w:r>
        <w:rPr>
          <w:rFonts w:ascii="Calibri" w:hAnsi="Calibri"/>
          <w:bCs/>
          <w:sz w:val="22"/>
          <w:szCs w:val="22"/>
        </w:rPr>
        <w:t>/mm tloušťky suché vrstvy</w:t>
      </w:r>
    </w:p>
    <w:p w14:paraId="24201402" w14:textId="77777777" w:rsidR="00F0182D" w:rsidRDefault="00F0182D" w:rsidP="00F0182D">
      <w:pPr>
        <w:widowControl/>
        <w:numPr>
          <w:ilvl w:val="0"/>
          <w:numId w:val="35"/>
        </w:numPr>
        <w:autoSpaceDN/>
        <w:adjustRightInd/>
        <w:jc w:val="both"/>
        <w:rPr>
          <w:rFonts w:ascii="Calibri" w:hAnsi="Calibri"/>
          <w:bCs/>
          <w:sz w:val="22"/>
          <w:szCs w:val="22"/>
        </w:rPr>
      </w:pPr>
      <w:r>
        <w:rPr>
          <w:rFonts w:ascii="Calibri" w:hAnsi="Calibri"/>
          <w:bCs/>
          <w:sz w:val="22"/>
          <w:szCs w:val="22"/>
        </w:rPr>
        <w:t>Vysoce flexibilní a tažný s vysokou přídržností</w:t>
      </w:r>
    </w:p>
    <w:p w14:paraId="7DAC66AA" w14:textId="77777777" w:rsidR="00F0182D" w:rsidRDefault="00F0182D" w:rsidP="00F0182D">
      <w:pPr>
        <w:widowControl/>
        <w:numPr>
          <w:ilvl w:val="0"/>
          <w:numId w:val="35"/>
        </w:numPr>
        <w:autoSpaceDN/>
        <w:adjustRightInd/>
        <w:jc w:val="both"/>
        <w:rPr>
          <w:rFonts w:ascii="Calibri" w:hAnsi="Calibri"/>
          <w:bCs/>
          <w:sz w:val="22"/>
          <w:szCs w:val="22"/>
        </w:rPr>
      </w:pPr>
      <w:r>
        <w:rPr>
          <w:rFonts w:ascii="Calibri" w:hAnsi="Calibri"/>
          <w:bCs/>
          <w:sz w:val="22"/>
          <w:szCs w:val="22"/>
        </w:rPr>
        <w:t>Odolnost vůči mrazům a posypovým solím</w:t>
      </w:r>
    </w:p>
    <w:p w14:paraId="59EB9512" w14:textId="77777777" w:rsidR="00F0182D" w:rsidRDefault="00F0182D" w:rsidP="00F0182D">
      <w:pPr>
        <w:widowControl/>
        <w:numPr>
          <w:ilvl w:val="0"/>
          <w:numId w:val="35"/>
        </w:numPr>
        <w:autoSpaceDN/>
        <w:adjustRightInd/>
        <w:jc w:val="both"/>
        <w:rPr>
          <w:rFonts w:ascii="Calibri" w:hAnsi="Calibri"/>
          <w:bCs/>
          <w:sz w:val="22"/>
          <w:szCs w:val="22"/>
        </w:rPr>
      </w:pPr>
      <w:r>
        <w:rPr>
          <w:rFonts w:ascii="Calibri" w:hAnsi="Calibri"/>
          <w:bCs/>
          <w:sz w:val="22"/>
          <w:szCs w:val="22"/>
        </w:rPr>
        <w:t>Nepropustný vůči radonu a odolnost vůči UV záření</w:t>
      </w:r>
    </w:p>
    <w:p w14:paraId="3DC2C38F" w14:textId="77777777" w:rsidR="00F0182D" w:rsidRDefault="00F0182D" w:rsidP="00F0182D">
      <w:pPr>
        <w:widowControl/>
        <w:numPr>
          <w:ilvl w:val="0"/>
          <w:numId w:val="35"/>
        </w:numPr>
        <w:autoSpaceDN/>
        <w:adjustRightInd/>
        <w:jc w:val="both"/>
        <w:rPr>
          <w:rFonts w:ascii="Calibri" w:hAnsi="Calibri"/>
          <w:bCs/>
          <w:sz w:val="22"/>
          <w:szCs w:val="22"/>
        </w:rPr>
      </w:pPr>
      <w:r>
        <w:rPr>
          <w:rFonts w:ascii="Calibri" w:hAnsi="Calibri"/>
          <w:bCs/>
          <w:sz w:val="22"/>
          <w:szCs w:val="22"/>
        </w:rPr>
        <w:t xml:space="preserve">Aplikace </w:t>
      </w:r>
      <w:proofErr w:type="gramStart"/>
      <w:r>
        <w:rPr>
          <w:rFonts w:ascii="Calibri" w:hAnsi="Calibri"/>
          <w:bCs/>
          <w:sz w:val="22"/>
          <w:szCs w:val="22"/>
        </w:rPr>
        <w:t xml:space="preserve">i </w:t>
      </w:r>
      <w:r>
        <w:rPr>
          <w:rFonts w:ascii="Calibri" w:hAnsi="Calibri" w:cs="Calibri"/>
          <w:bCs/>
          <w:sz w:val="22"/>
          <w:szCs w:val="22"/>
        </w:rPr>
        <w:t>&gt;</w:t>
      </w:r>
      <w:proofErr w:type="gramEnd"/>
      <w:r>
        <w:rPr>
          <w:rFonts w:ascii="Calibri" w:hAnsi="Calibri"/>
          <w:bCs/>
          <w:sz w:val="22"/>
          <w:szCs w:val="22"/>
        </w:rPr>
        <w:t xml:space="preserve"> 3 m pod úrovní terénu</w:t>
      </w:r>
    </w:p>
    <w:p w14:paraId="73D50DA0" w14:textId="77777777" w:rsidR="00F0182D" w:rsidRPr="00672E5A" w:rsidRDefault="00F0182D" w:rsidP="00F0182D">
      <w:pPr>
        <w:widowControl/>
        <w:numPr>
          <w:ilvl w:val="0"/>
          <w:numId w:val="35"/>
        </w:numPr>
        <w:autoSpaceDN/>
        <w:adjustRightInd/>
        <w:jc w:val="both"/>
        <w:rPr>
          <w:rFonts w:ascii="Calibri" w:hAnsi="Calibri"/>
          <w:bCs/>
          <w:sz w:val="22"/>
          <w:szCs w:val="22"/>
        </w:rPr>
      </w:pPr>
      <w:r>
        <w:rPr>
          <w:rFonts w:ascii="Calibri" w:hAnsi="Calibri"/>
          <w:bCs/>
          <w:sz w:val="22"/>
          <w:szCs w:val="22"/>
        </w:rPr>
        <w:t>Odolnost proti tlakové vodě</w:t>
      </w:r>
    </w:p>
    <w:p w14:paraId="659E2296" w14:textId="77777777" w:rsidR="00F0182D" w:rsidRPr="00672E5A" w:rsidRDefault="00F0182D" w:rsidP="00F0182D">
      <w:pPr>
        <w:jc w:val="both"/>
        <w:rPr>
          <w:rFonts w:ascii="Calibri" w:hAnsi="Calibri"/>
          <w:bCs/>
          <w:sz w:val="22"/>
          <w:szCs w:val="22"/>
        </w:rPr>
      </w:pPr>
    </w:p>
    <w:p w14:paraId="7EA1C6FB" w14:textId="77777777" w:rsidR="00F0182D" w:rsidRPr="00672E5A" w:rsidRDefault="00F0182D" w:rsidP="00F0182D">
      <w:pPr>
        <w:numPr>
          <w:ilvl w:val="12"/>
          <w:numId w:val="0"/>
        </w:numPr>
        <w:jc w:val="both"/>
        <w:rPr>
          <w:rFonts w:ascii="Calibri" w:eastAsia="Calibri" w:hAnsi="Calibri" w:cs="Calibri"/>
          <w:sz w:val="22"/>
          <w:szCs w:val="22"/>
          <w:u w:val="single"/>
        </w:rPr>
      </w:pPr>
      <w:r w:rsidRPr="00672E5A">
        <w:rPr>
          <w:rFonts w:ascii="Calibri" w:eastAsia="Calibri" w:hAnsi="Calibri" w:cs="Calibri"/>
          <w:sz w:val="22"/>
          <w:szCs w:val="22"/>
          <w:u w:val="single"/>
        </w:rPr>
        <w:t>Tepelná izolace extrudovaným polystyrénem</w:t>
      </w:r>
      <w:r w:rsidRPr="00672E5A">
        <w:rPr>
          <w:rFonts w:ascii="Calibri" w:eastAsia="Calibri" w:hAnsi="Calibri" w:cs="Calibri"/>
          <w:sz w:val="22"/>
          <w:szCs w:val="22"/>
        </w:rPr>
        <w:t xml:space="preserve"> </w:t>
      </w:r>
    </w:p>
    <w:p w14:paraId="1F5B7A01" w14:textId="77777777" w:rsidR="00F0182D" w:rsidRPr="00672E5A" w:rsidRDefault="00F0182D" w:rsidP="00F0182D">
      <w:pPr>
        <w:jc w:val="both"/>
        <w:rPr>
          <w:rFonts w:ascii="Calibri" w:eastAsia="Calibri" w:hAnsi="Calibri" w:cs="Calibri"/>
          <w:sz w:val="22"/>
          <w:szCs w:val="22"/>
        </w:rPr>
      </w:pPr>
      <w:r w:rsidRPr="00672E5A">
        <w:rPr>
          <w:rFonts w:ascii="Calibri" w:eastAsia="Calibri" w:hAnsi="Calibri" w:cs="Calibri"/>
          <w:sz w:val="22"/>
          <w:szCs w:val="22"/>
        </w:rPr>
        <w:t xml:space="preserve">Izolace </w:t>
      </w:r>
      <w:r w:rsidRPr="00672E5A">
        <w:rPr>
          <w:rFonts w:ascii="Calibri" w:hAnsi="Calibri" w:cs="Calibri"/>
          <w:sz w:val="22"/>
          <w:szCs w:val="22"/>
        </w:rPr>
        <w:t>expandovaným pěnovým polystyrenem s uzavřenou povrchovou strukturou</w:t>
      </w:r>
      <w:r w:rsidRPr="00672E5A">
        <w:rPr>
          <w:rFonts w:ascii="Calibri" w:eastAsia="Calibri" w:hAnsi="Calibri" w:cs="Calibri"/>
          <w:sz w:val="22"/>
          <w:szCs w:val="22"/>
        </w:rPr>
        <w:t xml:space="preserve"> </w:t>
      </w:r>
      <w:r w:rsidRPr="00672E5A">
        <w:rPr>
          <w:rFonts w:ascii="Calibri" w:hAnsi="Calibri" w:cs="Calibri"/>
          <w:sz w:val="22"/>
          <w:szCs w:val="22"/>
        </w:rPr>
        <w:t xml:space="preserve">jsou tepelně izolační </w:t>
      </w:r>
      <w:proofErr w:type="spellStart"/>
      <w:r w:rsidRPr="00672E5A">
        <w:rPr>
          <w:rFonts w:ascii="Calibri" w:hAnsi="Calibri" w:cs="Calibri"/>
          <w:sz w:val="22"/>
          <w:szCs w:val="22"/>
        </w:rPr>
        <w:t>perimetrové</w:t>
      </w:r>
      <w:proofErr w:type="spellEnd"/>
      <w:r w:rsidRPr="00672E5A">
        <w:rPr>
          <w:rFonts w:ascii="Calibri" w:hAnsi="Calibri" w:cs="Calibri"/>
          <w:sz w:val="22"/>
          <w:szCs w:val="22"/>
        </w:rPr>
        <w:t xml:space="preserve"> desky</w:t>
      </w:r>
      <w:r w:rsidRPr="00672E5A">
        <w:rPr>
          <w:rFonts w:ascii="Calibri" w:eastAsia="Calibri" w:hAnsi="Calibri" w:cs="Calibri"/>
          <w:sz w:val="22"/>
          <w:szCs w:val="22"/>
        </w:rPr>
        <w:t xml:space="preserve"> sloužící k zateplení spodní stavby objektu. Způsob provedení je vhodný, neboť bude zabráněno tepelným mostům ve zdivu a bude značně omezen vliv kondenzační vlhkosti a následný vznik kolonie plísní. Izolace v </w:t>
      </w:r>
      <w:proofErr w:type="spellStart"/>
      <w:r w:rsidRPr="00672E5A">
        <w:rPr>
          <w:rFonts w:ascii="Calibri" w:eastAsia="Calibri" w:hAnsi="Calibri" w:cs="Calibri"/>
          <w:sz w:val="22"/>
          <w:szCs w:val="22"/>
        </w:rPr>
        <w:t>tl</w:t>
      </w:r>
      <w:proofErr w:type="spellEnd"/>
      <w:r w:rsidRPr="00672E5A">
        <w:rPr>
          <w:rFonts w:ascii="Calibri" w:eastAsia="Calibri" w:hAnsi="Calibri" w:cs="Calibri"/>
          <w:sz w:val="22"/>
          <w:szCs w:val="22"/>
        </w:rPr>
        <w:t>. 80</w:t>
      </w:r>
      <w:r>
        <w:rPr>
          <w:rFonts w:ascii="Calibri" w:eastAsia="Calibri" w:hAnsi="Calibri" w:cs="Calibri"/>
          <w:sz w:val="22"/>
          <w:szCs w:val="22"/>
        </w:rPr>
        <w:t xml:space="preserve"> </w:t>
      </w:r>
      <w:r w:rsidRPr="00672E5A">
        <w:rPr>
          <w:rFonts w:ascii="Calibri" w:eastAsia="Calibri" w:hAnsi="Calibri" w:cs="Calibri"/>
          <w:sz w:val="22"/>
          <w:szCs w:val="22"/>
        </w:rPr>
        <w:t xml:space="preserve">mm bude provedena na vyrovnaný podklad a mezi sebou je spojena systémem pero-drážka. Desky jsou oboustranně opatřeny povrchovým rastrem 50 × 50 mm s hloubkou cca 2 mm, který usnadňuje dělení desek. Desky z pěnového expandovaného polystyrenu s uzavřenou povrchovou strukturou mají nízkou dlouhodobou nasákavost </w:t>
      </w:r>
      <w:r>
        <w:rPr>
          <w:rFonts w:ascii="Calibri" w:eastAsia="Calibri" w:hAnsi="Calibri" w:cs="Calibri"/>
          <w:sz w:val="22"/>
          <w:szCs w:val="22"/>
        </w:rPr>
        <w:t>–</w:t>
      </w:r>
      <w:r w:rsidRPr="00672E5A">
        <w:rPr>
          <w:rFonts w:ascii="Calibri" w:eastAsia="Calibri" w:hAnsi="Calibri" w:cs="Calibri"/>
          <w:sz w:val="22"/>
          <w:szCs w:val="22"/>
        </w:rPr>
        <w:t xml:space="preserve"> maximálně 3 % objemu.</w:t>
      </w:r>
    </w:p>
    <w:p w14:paraId="08ACFDD8" w14:textId="77777777" w:rsidR="00F0182D" w:rsidRPr="00672E5A" w:rsidRDefault="00F0182D" w:rsidP="00F0182D">
      <w:pPr>
        <w:jc w:val="both"/>
        <w:rPr>
          <w:rFonts w:ascii="Calibri" w:hAnsi="Calibri"/>
          <w:bCs/>
          <w:iCs/>
          <w:sz w:val="22"/>
          <w:szCs w:val="22"/>
          <w:u w:val="single"/>
        </w:rPr>
      </w:pPr>
    </w:p>
    <w:p w14:paraId="6F930761" w14:textId="77777777" w:rsidR="00F0182D" w:rsidRPr="00672E5A" w:rsidRDefault="00F0182D" w:rsidP="00F0182D">
      <w:pPr>
        <w:jc w:val="both"/>
        <w:rPr>
          <w:rFonts w:ascii="Calibri" w:hAnsi="Calibri"/>
          <w:bCs/>
          <w:iCs/>
          <w:sz w:val="22"/>
          <w:szCs w:val="22"/>
        </w:rPr>
      </w:pPr>
      <w:r w:rsidRPr="00672E5A">
        <w:rPr>
          <w:rFonts w:ascii="Calibri" w:hAnsi="Calibri"/>
          <w:bCs/>
          <w:iCs/>
          <w:sz w:val="22"/>
          <w:szCs w:val="22"/>
          <w:u w:val="single"/>
        </w:rPr>
        <w:t>Ochranná izolace nopovou fólií s geotextílií a kluznou vrstvou</w:t>
      </w:r>
    </w:p>
    <w:p w14:paraId="768F121D" w14:textId="77777777" w:rsidR="00F0182D" w:rsidRPr="00672E5A" w:rsidRDefault="00F0182D" w:rsidP="00F0182D">
      <w:pPr>
        <w:numPr>
          <w:ilvl w:val="12"/>
          <w:numId w:val="0"/>
        </w:numPr>
        <w:jc w:val="both"/>
        <w:rPr>
          <w:rFonts w:ascii="Calibri" w:hAnsi="Calibri"/>
          <w:bCs/>
          <w:iCs/>
          <w:sz w:val="22"/>
          <w:szCs w:val="22"/>
        </w:rPr>
      </w:pPr>
      <w:r w:rsidRPr="00672E5A">
        <w:rPr>
          <w:rFonts w:ascii="Calibri" w:hAnsi="Calibri"/>
          <w:bCs/>
          <w:iCs/>
          <w:sz w:val="22"/>
          <w:szCs w:val="22"/>
        </w:rPr>
        <w:t xml:space="preserve">Princip spočívá ve vložení nopované fólie s kluznou vrstvou jako ochrana </w:t>
      </w:r>
      <w:r w:rsidRPr="00672E5A">
        <w:rPr>
          <w:rFonts w:ascii="Calibri" w:eastAsia="Calibri" w:hAnsi="Calibri" w:cs="Calibri"/>
          <w:sz w:val="22"/>
          <w:szCs w:val="22"/>
        </w:rPr>
        <w:t>pružných živičných izolačních pásů</w:t>
      </w:r>
      <w:r>
        <w:rPr>
          <w:rFonts w:ascii="Calibri" w:eastAsia="Calibri" w:hAnsi="Calibri" w:cs="Calibri"/>
          <w:sz w:val="22"/>
          <w:szCs w:val="22"/>
        </w:rPr>
        <w:t xml:space="preserve">, </w:t>
      </w:r>
      <w:r w:rsidRPr="00672E5A">
        <w:rPr>
          <w:rFonts w:ascii="Calibri" w:eastAsia="Calibri" w:hAnsi="Calibri" w:cs="Calibri"/>
          <w:sz w:val="22"/>
          <w:szCs w:val="22"/>
        </w:rPr>
        <w:t>stěrek</w:t>
      </w:r>
      <w:r>
        <w:rPr>
          <w:rFonts w:ascii="Calibri" w:eastAsia="Calibri" w:hAnsi="Calibri" w:cs="Calibri"/>
          <w:sz w:val="22"/>
          <w:szCs w:val="22"/>
        </w:rPr>
        <w:t xml:space="preserve"> a tepelné izolace</w:t>
      </w:r>
      <w:r w:rsidRPr="00672E5A">
        <w:rPr>
          <w:rFonts w:ascii="Calibri" w:hAnsi="Calibri"/>
          <w:bCs/>
          <w:iCs/>
          <w:sz w:val="22"/>
          <w:szCs w:val="22"/>
        </w:rPr>
        <w:t xml:space="preserve">. </w:t>
      </w:r>
      <w:proofErr w:type="spellStart"/>
      <w:r w:rsidRPr="00672E5A">
        <w:rPr>
          <w:rFonts w:ascii="Calibri" w:eastAsia="Calibri" w:hAnsi="Calibri" w:cs="Calibri"/>
          <w:sz w:val="22"/>
          <w:szCs w:val="22"/>
        </w:rPr>
        <w:t>Mikroperforovaná</w:t>
      </w:r>
      <w:proofErr w:type="spellEnd"/>
      <w:r w:rsidRPr="00672E5A">
        <w:rPr>
          <w:rFonts w:ascii="Calibri" w:eastAsia="Calibri" w:hAnsi="Calibri" w:cs="Calibri"/>
          <w:sz w:val="22"/>
          <w:szCs w:val="22"/>
        </w:rPr>
        <w:t xml:space="preserve"> kluzná fólie s nakašírovanou textilií, která působí vedle profilované fólie jako druhá drenážní vrstva, odvádí spolehlivě vodu. Kluzná fólie rozděluje trvale působící zemní tlak a zároveň brání přenosu pohybů na izolační stěrku či asfaltový pás. K zásypu orientované nopy fungují jako plošná drenážní vrstva s nejvyšší odvodňovací kapacitou. Na vrcholcích nopů je navařená filtrační geotextílie, která zabraňuje zanášení nopové struktury. </w:t>
      </w:r>
      <w:r w:rsidRPr="00672E5A">
        <w:rPr>
          <w:rFonts w:ascii="Calibri" w:hAnsi="Calibri"/>
          <w:bCs/>
          <w:iCs/>
          <w:sz w:val="22"/>
          <w:szCs w:val="22"/>
        </w:rPr>
        <w:t xml:space="preserve">Nopová fólie má vysokou pevnost v tlaku (více než 400 </w:t>
      </w:r>
      <w:proofErr w:type="spellStart"/>
      <w:r w:rsidRPr="00672E5A">
        <w:rPr>
          <w:rFonts w:ascii="Calibri" w:hAnsi="Calibri"/>
          <w:bCs/>
          <w:iCs/>
          <w:sz w:val="22"/>
          <w:szCs w:val="22"/>
        </w:rPr>
        <w:t>kN</w:t>
      </w:r>
      <w:proofErr w:type="spellEnd"/>
      <w:r w:rsidRPr="00672E5A">
        <w:rPr>
          <w:rFonts w:ascii="Calibri" w:hAnsi="Calibri"/>
          <w:bCs/>
          <w:iCs/>
          <w:sz w:val="22"/>
          <w:szCs w:val="22"/>
        </w:rPr>
        <w:t>/m</w:t>
      </w:r>
      <w:r w:rsidRPr="00672E5A">
        <w:rPr>
          <w:rFonts w:ascii="Calibri" w:hAnsi="Calibri"/>
          <w:bCs/>
          <w:iCs/>
          <w:sz w:val="22"/>
          <w:szCs w:val="22"/>
          <w:vertAlign w:val="superscript"/>
        </w:rPr>
        <w:t>2</w:t>
      </w:r>
      <w:r w:rsidRPr="00672E5A">
        <w:rPr>
          <w:rFonts w:ascii="Calibri" w:hAnsi="Calibri"/>
          <w:bCs/>
          <w:iCs/>
          <w:sz w:val="22"/>
          <w:szCs w:val="22"/>
        </w:rPr>
        <w:t xml:space="preserve">). Spoje jednotlivých pásů jsou řešeny samolepicím okrajem, popř. pomocí těsnících pásek, které zajišťují dlouhodobě fixované místo přesahu. Okraj fólie bude ukončen ukončovací lištou pod úrovní přilehlých ploch, aby nebyl rušen vizuální vjem. </w:t>
      </w:r>
    </w:p>
    <w:p w14:paraId="69B6E8BB" w14:textId="77777777" w:rsidR="00F0182D" w:rsidRPr="00672E5A" w:rsidRDefault="00F0182D" w:rsidP="00F0182D">
      <w:pPr>
        <w:jc w:val="both"/>
        <w:rPr>
          <w:rFonts w:ascii="Calibri" w:hAnsi="Calibri"/>
          <w:bCs/>
          <w:sz w:val="22"/>
          <w:szCs w:val="22"/>
        </w:rPr>
      </w:pPr>
    </w:p>
    <w:p w14:paraId="290B3410" w14:textId="77777777" w:rsidR="00F0182D" w:rsidRPr="00672E5A" w:rsidRDefault="00F0182D" w:rsidP="00F0182D">
      <w:pPr>
        <w:jc w:val="both"/>
        <w:rPr>
          <w:rFonts w:ascii="Calibri" w:hAnsi="Calibri"/>
          <w:bCs/>
          <w:iCs/>
          <w:sz w:val="22"/>
          <w:szCs w:val="22"/>
        </w:rPr>
      </w:pPr>
      <w:r w:rsidRPr="00672E5A">
        <w:rPr>
          <w:rFonts w:ascii="Calibri" w:hAnsi="Calibri"/>
          <w:bCs/>
          <w:iCs/>
          <w:sz w:val="22"/>
          <w:szCs w:val="22"/>
          <w:u w:val="single"/>
        </w:rPr>
        <w:t>Ochranná kluzná vrstva z </w:t>
      </w:r>
      <w:proofErr w:type="spellStart"/>
      <w:r w:rsidRPr="00672E5A">
        <w:rPr>
          <w:rFonts w:ascii="Calibri" w:hAnsi="Calibri"/>
          <w:bCs/>
          <w:iCs/>
          <w:sz w:val="22"/>
          <w:szCs w:val="22"/>
          <w:u w:val="single"/>
        </w:rPr>
        <w:t>dřevoštěpkové</w:t>
      </w:r>
      <w:proofErr w:type="spellEnd"/>
      <w:r w:rsidRPr="00672E5A">
        <w:rPr>
          <w:rFonts w:ascii="Calibri" w:hAnsi="Calibri"/>
          <w:bCs/>
          <w:iCs/>
          <w:sz w:val="22"/>
          <w:szCs w:val="22"/>
          <w:u w:val="single"/>
        </w:rPr>
        <w:t xml:space="preserve"> desky</w:t>
      </w:r>
      <w:r>
        <w:rPr>
          <w:rFonts w:ascii="Calibri" w:hAnsi="Calibri"/>
          <w:bCs/>
          <w:iCs/>
          <w:sz w:val="22"/>
          <w:szCs w:val="22"/>
          <w:u w:val="single"/>
        </w:rPr>
        <w:t xml:space="preserve"> (alternativní provedení místo nopové fólie v případě obtížnosti)</w:t>
      </w:r>
    </w:p>
    <w:p w14:paraId="2DD91365" w14:textId="77777777" w:rsidR="00F0182D" w:rsidRPr="00672E5A" w:rsidRDefault="00F0182D" w:rsidP="00F0182D">
      <w:pPr>
        <w:jc w:val="both"/>
        <w:rPr>
          <w:rFonts w:ascii="Calibri" w:hAnsi="Calibri"/>
          <w:bCs/>
          <w:iCs/>
          <w:sz w:val="22"/>
          <w:szCs w:val="22"/>
        </w:rPr>
      </w:pPr>
      <w:r w:rsidRPr="00672E5A">
        <w:rPr>
          <w:rFonts w:ascii="Calibri" w:hAnsi="Calibri"/>
          <w:bCs/>
          <w:iCs/>
          <w:sz w:val="22"/>
          <w:szCs w:val="22"/>
        </w:rPr>
        <w:t xml:space="preserve">Z důvodů zvýšeného rizika utržení vrstvy tepelného izolantu od podkladu při zpětném hutnění zásypu, bude při provádění přiložena obětovaná ochranná OSB deska </w:t>
      </w:r>
      <w:proofErr w:type="spellStart"/>
      <w:r w:rsidRPr="00672E5A">
        <w:rPr>
          <w:rFonts w:ascii="Calibri" w:hAnsi="Calibri"/>
          <w:bCs/>
          <w:iCs/>
          <w:sz w:val="22"/>
          <w:szCs w:val="22"/>
        </w:rPr>
        <w:t>tl</w:t>
      </w:r>
      <w:proofErr w:type="spellEnd"/>
      <w:r w:rsidRPr="00672E5A">
        <w:rPr>
          <w:rFonts w:ascii="Calibri" w:hAnsi="Calibri"/>
          <w:bCs/>
          <w:iCs/>
          <w:sz w:val="22"/>
          <w:szCs w:val="22"/>
        </w:rPr>
        <w:t xml:space="preserve">. 12 mm, která napomůže řádnému zhutnění zásypu </w:t>
      </w:r>
      <w:r w:rsidRPr="00672E5A">
        <w:rPr>
          <w:rFonts w:ascii="Calibri" w:hAnsi="Calibri"/>
          <w:bCs/>
          <w:iCs/>
          <w:sz w:val="22"/>
          <w:szCs w:val="22"/>
        </w:rPr>
        <w:lastRenderedPageBreak/>
        <w:t>a minimalizuje riziko poškození izolací a ochranných vrstev. OSB desky jsou vícevrstvé desky vyráběné z plochých třísek smrkového nebo borovicového dřeva, které jsou plošně lisované. Třísky jsou na povrchu orientované v jednom směru, ve středu jsou zpravidla orientované kolmo na vnější lamely nebo náhodně. Ke spojení třísek je užito umělé (melamin-formaldehydové) pryskyřice. Díky této konstrukci jsou pro ně zaručeny charakteristické dobré mechanické i fyzikální vlastnosti.</w:t>
      </w:r>
    </w:p>
    <w:p w14:paraId="6EDF8183" w14:textId="77777777" w:rsidR="00A41235" w:rsidRPr="00672E5A" w:rsidRDefault="00A41235" w:rsidP="00A41235">
      <w:pPr>
        <w:spacing w:after="120"/>
        <w:ind w:left="567"/>
        <w:jc w:val="both"/>
        <w:rPr>
          <w:rFonts w:ascii="Calibri" w:hAnsi="Calibri"/>
          <w:b/>
          <w:sz w:val="22"/>
          <w:szCs w:val="22"/>
        </w:rPr>
      </w:pPr>
    </w:p>
    <w:p w14:paraId="078D13BA" w14:textId="77777777" w:rsidR="00F0182D" w:rsidRPr="009C59AF" w:rsidRDefault="00F0182D" w:rsidP="00F0182D">
      <w:pPr>
        <w:widowControl/>
        <w:numPr>
          <w:ilvl w:val="0"/>
          <w:numId w:val="25"/>
        </w:numPr>
        <w:autoSpaceDN/>
        <w:adjustRightInd/>
        <w:ind w:left="426" w:hanging="426"/>
        <w:rPr>
          <w:rFonts w:ascii="Calibri" w:hAnsi="Calibri" w:cs="Calibri"/>
          <w:bCs/>
          <w:sz w:val="22"/>
          <w:szCs w:val="22"/>
        </w:rPr>
      </w:pPr>
      <w:r w:rsidRPr="009C59AF">
        <w:rPr>
          <w:rFonts w:ascii="Calibri" w:eastAsia="Calibri" w:hAnsi="Calibri" w:cs="Calibri"/>
          <w:b/>
          <w:sz w:val="22"/>
          <w:szCs w:val="22"/>
        </w:rPr>
        <w:t>Drenážní systém</w:t>
      </w:r>
    </w:p>
    <w:p w14:paraId="4A3A69DC" w14:textId="667A6C64" w:rsidR="00F0182D" w:rsidRPr="009C59AF" w:rsidRDefault="00F0182D" w:rsidP="00F0182D">
      <w:pPr>
        <w:jc w:val="both"/>
        <w:rPr>
          <w:rFonts w:ascii="Calibri" w:eastAsia="Calibri" w:hAnsi="Calibri" w:cs="Calibri"/>
          <w:sz w:val="22"/>
          <w:szCs w:val="22"/>
        </w:rPr>
      </w:pPr>
      <w:r w:rsidRPr="009C59AF">
        <w:rPr>
          <w:rFonts w:ascii="Calibri" w:eastAsia="Calibri" w:hAnsi="Calibri" w:cs="Calibri"/>
          <w:sz w:val="22"/>
          <w:szCs w:val="22"/>
        </w:rPr>
        <w:t>Ve spodní úrovni výkopu</w:t>
      </w:r>
      <w:r>
        <w:rPr>
          <w:rFonts w:ascii="Calibri" w:eastAsia="Calibri" w:hAnsi="Calibri" w:cs="Calibri"/>
          <w:sz w:val="22"/>
          <w:szCs w:val="22"/>
        </w:rPr>
        <w:t xml:space="preserve"> po části obvodu tělocvičny z východní strany, kde bude prováděn odkop pro rubovou izolaci stěrkovým systémem a pro odvodnění zemní pláně odstavného stání</w:t>
      </w:r>
      <w:r w:rsidRPr="009C59AF">
        <w:rPr>
          <w:rFonts w:ascii="Calibri" w:eastAsia="Calibri" w:hAnsi="Calibri" w:cs="Calibri"/>
          <w:sz w:val="22"/>
          <w:szCs w:val="22"/>
        </w:rPr>
        <w:t xml:space="preserve"> bude instalován drenážní systém pro odvod průsakových a podpovrchových vod. Na dně výkopu bude proveden podkladní beton v příčném spádu 2 % k drenážnímu potrubí, které bude v podkladním betonu zapuštěno. Drenážní potrubí bude z trub PVC nebo PE s pevným dnem a perforací ve 2/3 výšky po obvodě. Profil drenáží bude </w:t>
      </w:r>
      <w:r w:rsidR="001F5286" w:rsidRPr="00CD75BE">
        <w:rPr>
          <w:rFonts w:ascii="Calibri" w:eastAsia="Calibri" w:hAnsi="Calibri" w:cs="Calibri"/>
          <w:sz w:val="22"/>
          <w:szCs w:val="22"/>
        </w:rPr>
        <w:t>200 mm</w:t>
      </w:r>
      <w:r w:rsidRPr="009C59AF">
        <w:rPr>
          <w:rFonts w:ascii="Calibri" w:eastAsia="Calibri" w:hAnsi="Calibri" w:cs="Calibri"/>
          <w:sz w:val="22"/>
          <w:szCs w:val="22"/>
        </w:rPr>
        <w:t>. Drenážní potrubí do výšky cca 10 cm nad drenáž bude obsypáno lomovým, popř. říčním kamenivem frakce 8/16 mm. Ve vyšší úrovni štěrkového zásypu bude frakce 16/32 až 32/63. Celý drenážní systém bude obalen separační geotextílií o hmotnosti 200-300 g/m</w:t>
      </w:r>
      <w:r w:rsidRPr="009C59AF">
        <w:rPr>
          <w:rFonts w:ascii="Calibri" w:eastAsia="Calibri" w:hAnsi="Calibri" w:cs="Calibri"/>
          <w:sz w:val="22"/>
          <w:szCs w:val="22"/>
          <w:vertAlign w:val="superscript"/>
        </w:rPr>
        <w:t>2</w:t>
      </w:r>
      <w:r w:rsidRPr="009C59AF">
        <w:rPr>
          <w:rFonts w:ascii="Calibri" w:eastAsia="Calibri" w:hAnsi="Calibri" w:cs="Calibri"/>
          <w:sz w:val="22"/>
          <w:szCs w:val="22"/>
        </w:rPr>
        <w:t xml:space="preserve"> proti zanášení inertními částicemi. Součástí drenážního systému budou systémové kontrolní plastové šachtice </w:t>
      </w:r>
      <w:r w:rsidR="001F5286" w:rsidRPr="00CD75BE">
        <w:rPr>
          <w:rFonts w:ascii="Calibri" w:eastAsia="Calibri" w:hAnsi="Calibri" w:cs="Calibri"/>
          <w:sz w:val="22"/>
          <w:szCs w:val="22"/>
        </w:rPr>
        <w:t>Ø 425 mm</w:t>
      </w:r>
      <w:r w:rsidRPr="009C59AF">
        <w:rPr>
          <w:rFonts w:ascii="Calibri" w:eastAsia="Calibri" w:hAnsi="Calibri" w:cs="Calibri"/>
          <w:sz w:val="22"/>
          <w:szCs w:val="22"/>
        </w:rPr>
        <w:t>, které budou umístěny v lomech drenážního potrubí, popř. po cca 30 m přímé trasy potrubí.</w:t>
      </w:r>
    </w:p>
    <w:p w14:paraId="3DFC0BF7" w14:textId="443C49D8" w:rsidR="00F0182D" w:rsidRPr="009C59AF" w:rsidRDefault="00F0182D" w:rsidP="00F0182D">
      <w:pPr>
        <w:jc w:val="both"/>
        <w:rPr>
          <w:rFonts w:ascii="Calibri" w:eastAsia="Calibri" w:hAnsi="Calibri" w:cs="Calibri"/>
          <w:sz w:val="22"/>
          <w:szCs w:val="22"/>
        </w:rPr>
      </w:pPr>
      <w:r w:rsidRPr="009C59AF">
        <w:rPr>
          <w:rFonts w:ascii="Calibri" w:eastAsia="Calibri" w:hAnsi="Calibri" w:cs="Calibri"/>
          <w:sz w:val="22"/>
          <w:szCs w:val="22"/>
        </w:rPr>
        <w:t xml:space="preserve">Napojení na stávající kanalizaci bude kanalizačním potrubím Ø150-200 mm přes kanalizační šachtu. Napojení na kanalizační šachtu bude min. 20 cm nad úrovní kanalizace. Při realizaci bude zvážena možnost provedení zpětné klapky z důvodu do budoucna možného zahlcení kanalizace při přívalových deštích (zpevněné plochy a napojení odvodnění střech). Drenážní potrubí bude provedeno min. 30 cm pod úrovní dodatečných izolací zdiva. </w:t>
      </w:r>
      <w:r w:rsidR="00103265">
        <w:rPr>
          <w:rFonts w:ascii="Calibri" w:eastAsia="Calibri" w:hAnsi="Calibri" w:cs="Calibri"/>
          <w:sz w:val="22"/>
          <w:szCs w:val="22"/>
        </w:rPr>
        <w:t>Drenážní systém je obnovován v trasách stávajícího drenážního potrubí.</w:t>
      </w:r>
    </w:p>
    <w:p w14:paraId="0963E3EB" w14:textId="77777777" w:rsidR="00F0182D" w:rsidRPr="009C59AF" w:rsidRDefault="00F0182D" w:rsidP="00F0182D">
      <w:pPr>
        <w:jc w:val="both"/>
        <w:rPr>
          <w:rFonts w:ascii="Calibri" w:eastAsia="Calibri" w:hAnsi="Calibri" w:cs="Calibri"/>
          <w:sz w:val="22"/>
          <w:szCs w:val="22"/>
        </w:rPr>
      </w:pPr>
    </w:p>
    <w:p w14:paraId="582B5209" w14:textId="15DB3E82" w:rsidR="00F0182D" w:rsidRPr="009C59AF" w:rsidRDefault="00F0182D" w:rsidP="00F0182D">
      <w:pPr>
        <w:jc w:val="center"/>
        <w:rPr>
          <w:rFonts w:ascii="Calibri" w:eastAsia="Calibri" w:hAnsi="Calibri" w:cs="Calibri"/>
          <w:sz w:val="22"/>
          <w:szCs w:val="22"/>
        </w:rPr>
      </w:pPr>
      <w:r w:rsidRPr="009C59AF">
        <w:rPr>
          <w:rFonts w:ascii="Calibri" w:eastAsia="Calibri" w:hAnsi="Calibri" w:cs="Calibri"/>
          <w:noProof/>
          <w:sz w:val="22"/>
          <w:szCs w:val="22"/>
        </w:rPr>
        <w:drawing>
          <wp:inline distT="0" distB="0" distL="0" distR="0" wp14:anchorId="3151FFD2" wp14:editId="5E6F7602">
            <wp:extent cx="1693545" cy="1892300"/>
            <wp:effectExtent l="0" t="0" r="1905" b="0"/>
            <wp:docPr id="2011638204" name="Obrázek 1" descr="Obsah obrázku diagram, kruh, řada/pruh, skic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1638204" name="Obrázek 1" descr="Obsah obrázku diagram, kruh, řada/pruh, skica&#10;&#10;Popis byl vytvořen automaticky"/>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93545" cy="1892300"/>
                    </a:xfrm>
                    <a:prstGeom prst="rect">
                      <a:avLst/>
                    </a:prstGeom>
                    <a:noFill/>
                    <a:ln>
                      <a:noFill/>
                    </a:ln>
                  </pic:spPr>
                </pic:pic>
              </a:graphicData>
            </a:graphic>
          </wp:inline>
        </w:drawing>
      </w:r>
    </w:p>
    <w:p w14:paraId="10F70ECB" w14:textId="77777777" w:rsidR="00F0182D" w:rsidRPr="009C59AF" w:rsidRDefault="00F0182D" w:rsidP="00F0182D">
      <w:pPr>
        <w:jc w:val="both"/>
        <w:rPr>
          <w:rFonts w:ascii="Calibri" w:eastAsia="Calibri" w:hAnsi="Calibri" w:cs="Calibri"/>
          <w:sz w:val="22"/>
          <w:szCs w:val="22"/>
        </w:rPr>
      </w:pPr>
    </w:p>
    <w:p w14:paraId="70FF4E52" w14:textId="77777777" w:rsidR="00F0182D" w:rsidRPr="009C59AF" w:rsidRDefault="00F0182D" w:rsidP="00F0182D">
      <w:pPr>
        <w:jc w:val="both"/>
        <w:rPr>
          <w:rFonts w:ascii="Calibri" w:hAnsi="Calibri"/>
          <w:b/>
          <w:sz w:val="22"/>
          <w:szCs w:val="22"/>
        </w:rPr>
      </w:pPr>
      <w:r>
        <w:rPr>
          <w:rFonts w:ascii="Calibri" w:hAnsi="Calibri"/>
          <w:sz w:val="22"/>
          <w:szCs w:val="22"/>
        </w:rPr>
        <w:t>Provedení drenážního systému je odvislé od stavebnětechnického provedení spodní stavby základní školy, kdy může docházet k rozšiřování základů pod úrovní podlah.</w:t>
      </w:r>
    </w:p>
    <w:p w14:paraId="192BFD14" w14:textId="77777777" w:rsidR="00F0182D" w:rsidRDefault="00F0182D" w:rsidP="00A41235">
      <w:pPr>
        <w:spacing w:after="120"/>
        <w:jc w:val="both"/>
        <w:rPr>
          <w:rFonts w:ascii="Calibri" w:hAnsi="Calibri" w:cs="Calibri"/>
          <w:b/>
          <w:sz w:val="22"/>
          <w:szCs w:val="22"/>
        </w:rPr>
      </w:pPr>
    </w:p>
    <w:p w14:paraId="4798A183" w14:textId="77777777" w:rsidR="00F0182D" w:rsidRPr="00AD4BA6" w:rsidRDefault="00F0182D" w:rsidP="00F0182D">
      <w:pPr>
        <w:jc w:val="both"/>
        <w:rPr>
          <w:rFonts w:ascii="Calibri" w:hAnsi="Calibri" w:cs="Calibri"/>
          <w:b/>
          <w:sz w:val="22"/>
          <w:szCs w:val="22"/>
        </w:rPr>
      </w:pPr>
      <w:r>
        <w:rPr>
          <w:rFonts w:ascii="Calibri" w:hAnsi="Calibri" w:cs="Calibri"/>
          <w:b/>
          <w:sz w:val="22"/>
          <w:szCs w:val="22"/>
        </w:rPr>
        <w:t>4.2</w:t>
      </w:r>
      <w:r w:rsidRPr="00AD4BA6">
        <w:rPr>
          <w:rFonts w:ascii="Calibri" w:hAnsi="Calibri" w:cs="Calibri"/>
          <w:b/>
          <w:sz w:val="22"/>
          <w:szCs w:val="22"/>
        </w:rPr>
        <w:t xml:space="preserve"> </w:t>
      </w:r>
      <w:r>
        <w:rPr>
          <w:rFonts w:ascii="Calibri" w:hAnsi="Calibri" w:cs="Calibri"/>
          <w:b/>
          <w:sz w:val="22"/>
          <w:szCs w:val="22"/>
        </w:rPr>
        <w:t>Úprava povrchů vnitřních</w:t>
      </w:r>
    </w:p>
    <w:p w14:paraId="4578EFBD" w14:textId="77777777" w:rsidR="00F0182D" w:rsidRDefault="00F0182D" w:rsidP="00F0182D">
      <w:pPr>
        <w:spacing w:line="250" w:lineRule="exact"/>
        <w:jc w:val="both"/>
        <w:rPr>
          <w:rFonts w:ascii="Calibri" w:hAnsi="Calibri"/>
          <w:b/>
          <w:sz w:val="22"/>
          <w:szCs w:val="22"/>
        </w:rPr>
      </w:pPr>
      <w:r>
        <w:rPr>
          <w:rFonts w:ascii="Calibri" w:hAnsi="Calibri"/>
          <w:b/>
          <w:sz w:val="22"/>
          <w:szCs w:val="22"/>
        </w:rPr>
        <w:t>4.2.1</w:t>
      </w:r>
      <w:r w:rsidRPr="00E22C98">
        <w:rPr>
          <w:rFonts w:ascii="Calibri" w:hAnsi="Calibri"/>
          <w:b/>
          <w:sz w:val="22"/>
          <w:szCs w:val="22"/>
        </w:rPr>
        <w:t xml:space="preserve"> Svislé konstrukce</w:t>
      </w:r>
    </w:p>
    <w:p w14:paraId="7C3DFD22" w14:textId="3AB21AC9" w:rsidR="002C3DC6" w:rsidRPr="002C3DC6" w:rsidRDefault="002C3DC6" w:rsidP="00F0182D">
      <w:pPr>
        <w:widowControl/>
        <w:numPr>
          <w:ilvl w:val="0"/>
          <w:numId w:val="42"/>
        </w:numPr>
        <w:overflowPunct w:val="0"/>
        <w:autoSpaceDE w:val="0"/>
        <w:spacing w:line="250" w:lineRule="exact"/>
        <w:ind w:left="284" w:hanging="284"/>
        <w:jc w:val="both"/>
        <w:textAlignment w:val="baseline"/>
        <w:rPr>
          <w:rFonts w:ascii="Calibri" w:hAnsi="Calibri"/>
          <w:sz w:val="22"/>
          <w:szCs w:val="22"/>
        </w:rPr>
      </w:pPr>
      <w:r>
        <w:rPr>
          <w:rFonts w:ascii="Calibri" w:hAnsi="Calibri"/>
          <w:sz w:val="22"/>
          <w:szCs w:val="22"/>
        </w:rPr>
        <w:t xml:space="preserve">Provedení stěrkových úprav na vnitřních plochách u stěn řešených injektáží ve dvou výškových úrovních. </w:t>
      </w:r>
    </w:p>
    <w:p w14:paraId="4B91F4A2" w14:textId="77777777" w:rsidR="00F0182D" w:rsidRPr="00E22C98" w:rsidRDefault="00F0182D" w:rsidP="00F0182D">
      <w:pPr>
        <w:pStyle w:val="Zkladntext"/>
        <w:widowControl/>
        <w:numPr>
          <w:ilvl w:val="1"/>
          <w:numId w:val="8"/>
        </w:numPr>
        <w:tabs>
          <w:tab w:val="clear" w:pos="1440"/>
          <w:tab w:val="num" w:pos="-1418"/>
        </w:tabs>
        <w:overflowPunct w:val="0"/>
        <w:autoSpaceDE w:val="0"/>
        <w:spacing w:after="0" w:line="250" w:lineRule="exact"/>
        <w:ind w:left="284" w:hanging="284"/>
        <w:jc w:val="both"/>
        <w:textAlignment w:val="baseline"/>
        <w:rPr>
          <w:rFonts w:ascii="Calibri" w:hAnsi="Calibri"/>
          <w:bCs/>
          <w:sz w:val="22"/>
          <w:szCs w:val="22"/>
        </w:rPr>
      </w:pPr>
      <w:r w:rsidRPr="00E22C98">
        <w:rPr>
          <w:rFonts w:ascii="Calibri" w:hAnsi="Calibri"/>
          <w:bCs/>
          <w:sz w:val="22"/>
          <w:szCs w:val="22"/>
        </w:rPr>
        <w:t xml:space="preserve">Před zahájením prací na </w:t>
      </w:r>
      <w:r>
        <w:rPr>
          <w:rFonts w:ascii="Calibri" w:hAnsi="Calibri"/>
          <w:bCs/>
          <w:sz w:val="22"/>
          <w:szCs w:val="22"/>
        </w:rPr>
        <w:t>omítkových</w:t>
      </w:r>
      <w:r w:rsidRPr="00E22C98">
        <w:rPr>
          <w:rFonts w:ascii="Calibri" w:hAnsi="Calibri"/>
          <w:bCs/>
          <w:sz w:val="22"/>
          <w:szCs w:val="22"/>
        </w:rPr>
        <w:t xml:space="preserve"> systémech</w:t>
      </w:r>
      <w:r>
        <w:rPr>
          <w:rFonts w:ascii="Calibri" w:hAnsi="Calibri"/>
          <w:bCs/>
          <w:sz w:val="22"/>
          <w:szCs w:val="22"/>
        </w:rPr>
        <w:t xml:space="preserve"> v prostorech přízemí</w:t>
      </w:r>
      <w:r w:rsidRPr="00E22C98">
        <w:rPr>
          <w:rFonts w:ascii="Calibri" w:hAnsi="Calibri"/>
          <w:bCs/>
          <w:sz w:val="22"/>
          <w:szCs w:val="22"/>
        </w:rPr>
        <w:t xml:space="preserve"> a jejich povrchových úpravách je nutno, aby byly provedeny veškeré práce na všech druzích instalací.</w:t>
      </w:r>
    </w:p>
    <w:p w14:paraId="3962D5ED" w14:textId="77777777" w:rsidR="00F0182D" w:rsidRPr="002C3DC6" w:rsidRDefault="00F0182D" w:rsidP="00F0182D">
      <w:pPr>
        <w:widowControl/>
        <w:numPr>
          <w:ilvl w:val="1"/>
          <w:numId w:val="8"/>
        </w:numPr>
        <w:tabs>
          <w:tab w:val="clear" w:pos="1440"/>
          <w:tab w:val="num" w:pos="-1418"/>
        </w:tabs>
        <w:autoSpaceDN/>
        <w:adjustRightInd/>
        <w:spacing w:line="250" w:lineRule="exact"/>
        <w:ind w:left="284" w:hanging="284"/>
        <w:jc w:val="both"/>
        <w:rPr>
          <w:rFonts w:ascii="Calibri" w:hAnsi="Calibri"/>
          <w:sz w:val="22"/>
          <w:szCs w:val="22"/>
        </w:rPr>
      </w:pPr>
      <w:r w:rsidRPr="00E22C98">
        <w:rPr>
          <w:rFonts w:ascii="Calibri" w:hAnsi="Calibri"/>
          <w:bCs/>
          <w:sz w:val="22"/>
          <w:szCs w:val="22"/>
        </w:rPr>
        <w:t>Pro provádění omítek je nutno zabezpečit a kontrolovat dodržování technologických postupů, při jejich aplikaci pomocí strojního zařízení</w:t>
      </w:r>
      <w:r>
        <w:rPr>
          <w:rFonts w:ascii="Calibri" w:hAnsi="Calibri"/>
          <w:bCs/>
          <w:sz w:val="22"/>
          <w:szCs w:val="22"/>
        </w:rPr>
        <w:t xml:space="preserve"> a ručního provádění</w:t>
      </w:r>
      <w:r w:rsidRPr="00E22C98">
        <w:rPr>
          <w:rFonts w:ascii="Calibri" w:hAnsi="Calibri"/>
          <w:bCs/>
          <w:sz w:val="22"/>
          <w:szCs w:val="22"/>
        </w:rPr>
        <w:t xml:space="preserve"> musí být zachována a zajištěna požadovaná technická charakteristika dodržením požadovaných parametrů. Nedodržení technologické kázně může vést při běžné aplikaci používané stavebními firmami až o 60 % zhoršení technických parametrů, což vede k podstatn</w:t>
      </w:r>
      <w:r>
        <w:rPr>
          <w:rFonts w:ascii="Calibri" w:hAnsi="Calibri"/>
          <w:bCs/>
          <w:sz w:val="22"/>
          <w:szCs w:val="22"/>
        </w:rPr>
        <w:t>ému snížení životnosti</w:t>
      </w:r>
      <w:r w:rsidRPr="00E22C98">
        <w:rPr>
          <w:rFonts w:ascii="Calibri" w:hAnsi="Calibri"/>
          <w:bCs/>
          <w:sz w:val="22"/>
          <w:szCs w:val="22"/>
        </w:rPr>
        <w:t xml:space="preserve"> omítkových systémů.</w:t>
      </w:r>
    </w:p>
    <w:p w14:paraId="3FC41EB1" w14:textId="4FB169E4" w:rsidR="002C3DC6" w:rsidRPr="008C0C7B" w:rsidRDefault="002C3DC6" w:rsidP="00F0182D">
      <w:pPr>
        <w:widowControl/>
        <w:numPr>
          <w:ilvl w:val="1"/>
          <w:numId w:val="8"/>
        </w:numPr>
        <w:tabs>
          <w:tab w:val="clear" w:pos="1440"/>
          <w:tab w:val="num" w:pos="-1418"/>
        </w:tabs>
        <w:autoSpaceDN/>
        <w:adjustRightInd/>
        <w:spacing w:line="250" w:lineRule="exact"/>
        <w:ind w:left="284" w:hanging="284"/>
        <w:jc w:val="both"/>
        <w:rPr>
          <w:rFonts w:ascii="Calibri" w:hAnsi="Calibri"/>
          <w:sz w:val="22"/>
          <w:szCs w:val="22"/>
        </w:rPr>
      </w:pPr>
      <w:r>
        <w:rPr>
          <w:rFonts w:ascii="Calibri" w:hAnsi="Calibri" w:cs="Calibri"/>
          <w:bCs/>
          <w:sz w:val="22"/>
          <w:szCs w:val="22"/>
        </w:rPr>
        <w:t>V patě stěn ve vnitřních prostorách bude osazena difuzní lišta.</w:t>
      </w:r>
    </w:p>
    <w:p w14:paraId="1FB5AE3B" w14:textId="77777777" w:rsidR="00F0182D" w:rsidRDefault="00F0182D" w:rsidP="00A41235">
      <w:pPr>
        <w:spacing w:after="120" w:line="250" w:lineRule="exact"/>
        <w:ind w:left="284"/>
        <w:jc w:val="both"/>
        <w:rPr>
          <w:rFonts w:ascii="Calibri" w:hAnsi="Calibri"/>
          <w:sz w:val="22"/>
          <w:szCs w:val="22"/>
        </w:rPr>
      </w:pPr>
    </w:p>
    <w:p w14:paraId="3176F681" w14:textId="77777777" w:rsidR="003C747D" w:rsidRDefault="003C747D" w:rsidP="00A41235">
      <w:pPr>
        <w:spacing w:after="120" w:line="250" w:lineRule="exact"/>
        <w:ind w:left="284"/>
        <w:jc w:val="both"/>
        <w:rPr>
          <w:rFonts w:ascii="Calibri" w:hAnsi="Calibri"/>
          <w:sz w:val="22"/>
          <w:szCs w:val="22"/>
        </w:rPr>
      </w:pPr>
    </w:p>
    <w:p w14:paraId="17E9CBB4" w14:textId="77777777" w:rsidR="00F0182D" w:rsidRDefault="00F0182D" w:rsidP="00F0182D">
      <w:pPr>
        <w:spacing w:line="250" w:lineRule="exact"/>
        <w:jc w:val="both"/>
        <w:rPr>
          <w:rFonts w:ascii="Calibri" w:hAnsi="Calibri"/>
          <w:b/>
          <w:sz w:val="22"/>
          <w:szCs w:val="22"/>
        </w:rPr>
      </w:pPr>
      <w:r>
        <w:rPr>
          <w:rFonts w:ascii="Calibri" w:hAnsi="Calibri"/>
          <w:b/>
          <w:sz w:val="22"/>
          <w:szCs w:val="22"/>
        </w:rPr>
        <w:lastRenderedPageBreak/>
        <w:t>4.2.2 Obnova povrchů</w:t>
      </w:r>
    </w:p>
    <w:p w14:paraId="4C10FCD9" w14:textId="0A420935" w:rsidR="00020131" w:rsidRPr="00020131" w:rsidRDefault="00020131" w:rsidP="00F0182D">
      <w:pPr>
        <w:spacing w:line="250" w:lineRule="exact"/>
        <w:jc w:val="both"/>
        <w:rPr>
          <w:rFonts w:ascii="Calibri" w:hAnsi="Calibri"/>
          <w:bCs/>
          <w:i/>
          <w:iCs/>
          <w:sz w:val="22"/>
          <w:szCs w:val="22"/>
        </w:rPr>
      </w:pPr>
      <w:r>
        <w:rPr>
          <w:rFonts w:ascii="Calibri" w:hAnsi="Calibri"/>
          <w:bCs/>
          <w:i/>
          <w:iCs/>
          <w:sz w:val="22"/>
          <w:szCs w:val="22"/>
        </w:rPr>
        <w:t xml:space="preserve">Vzhledem k průběhu vlhkostních map v suterénní chodbě od přístupového schodiště k šatnám a tělocvičně je nutno provést jejich obnovu. Současně na stávajícím negativním stavu se výrazně podílí i vysoká vnitřní relativní vlhkost, která je dána jak omezeným větráním, tak i kumulací žáků, kdy následně dochází ke kondenzaci na stěnách s následným vznikem a rozvojem plísní. Z tohoto důvodu budou použity tepelněizolační omítky, které posouvají rosný bod a současně budou provedeny povrchové </w:t>
      </w:r>
      <w:proofErr w:type="spellStart"/>
      <w:r>
        <w:rPr>
          <w:rFonts w:ascii="Calibri" w:hAnsi="Calibri"/>
          <w:bCs/>
          <w:i/>
          <w:iCs/>
          <w:sz w:val="22"/>
          <w:szCs w:val="22"/>
        </w:rPr>
        <w:t>antikondenzační</w:t>
      </w:r>
      <w:proofErr w:type="spellEnd"/>
      <w:r>
        <w:rPr>
          <w:rFonts w:ascii="Calibri" w:hAnsi="Calibri"/>
          <w:bCs/>
          <w:i/>
          <w:iCs/>
          <w:sz w:val="22"/>
          <w:szCs w:val="22"/>
        </w:rPr>
        <w:t xml:space="preserve"> nátěry s vysokým obsahem vzduchových pórů a velmi nízkým difúzním odporem. Tato úprava bude dostatečná, aby byly splněny nezávadné hygienické podmínky.</w:t>
      </w:r>
    </w:p>
    <w:p w14:paraId="7F3869B1" w14:textId="77777777" w:rsidR="00F0182D" w:rsidRPr="0089643B" w:rsidRDefault="00F0182D" w:rsidP="00F0182D">
      <w:pPr>
        <w:widowControl/>
        <w:numPr>
          <w:ilvl w:val="0"/>
          <w:numId w:val="12"/>
        </w:numPr>
        <w:tabs>
          <w:tab w:val="left" w:pos="284"/>
        </w:tabs>
        <w:autoSpaceDN/>
        <w:adjustRightInd/>
        <w:ind w:left="284" w:hanging="284"/>
        <w:jc w:val="both"/>
        <w:rPr>
          <w:rFonts w:ascii="Calibri" w:hAnsi="Calibri" w:cs="Calibri"/>
          <w:sz w:val="22"/>
          <w:szCs w:val="22"/>
        </w:rPr>
      </w:pPr>
      <w:r w:rsidRPr="007C0D8B">
        <w:rPr>
          <w:rFonts w:ascii="Calibri" w:hAnsi="Calibri" w:cs="Calibri"/>
          <w:sz w:val="22"/>
          <w:szCs w:val="22"/>
        </w:rPr>
        <w:t>Poškozené omítky budou opraveny v roz</w:t>
      </w:r>
      <w:r>
        <w:rPr>
          <w:rFonts w:ascii="Calibri" w:hAnsi="Calibri" w:cs="Calibri"/>
          <w:sz w:val="22"/>
          <w:szCs w:val="22"/>
        </w:rPr>
        <w:t>sahu zavlhnutí dle návrhu sanačních opatření (úrovně budou stanoveny na základě měření po odstranění omítek.</w:t>
      </w:r>
      <w:r w:rsidRPr="007C0D8B">
        <w:rPr>
          <w:rFonts w:ascii="Calibri" w:hAnsi="Calibri" w:cs="Calibri"/>
          <w:sz w:val="22"/>
          <w:szCs w:val="22"/>
        </w:rPr>
        <w:t xml:space="preserve"> Destrukce omítek</w:t>
      </w:r>
      <w:r>
        <w:rPr>
          <w:rFonts w:ascii="Calibri" w:hAnsi="Calibri" w:cs="Calibri"/>
          <w:sz w:val="22"/>
          <w:szCs w:val="22"/>
        </w:rPr>
        <w:t xml:space="preserve"> u obvodových stěn</w:t>
      </w:r>
      <w:r w:rsidRPr="007C0D8B">
        <w:rPr>
          <w:rFonts w:ascii="Calibri" w:hAnsi="Calibri" w:cs="Calibri"/>
          <w:sz w:val="22"/>
          <w:szCs w:val="22"/>
        </w:rPr>
        <w:t xml:space="preserve">, která byla způsobena krystalizací solí v povrchových vrstvách, resp. v zimním období zmrznutím, vedla ke stávajícímu mechanickému poškození. </w:t>
      </w:r>
      <w:r>
        <w:rPr>
          <w:rFonts w:ascii="Calibri" w:hAnsi="Calibri" w:cs="Calibri"/>
          <w:sz w:val="22"/>
          <w:szCs w:val="22"/>
        </w:rPr>
        <w:t xml:space="preserve">Negativní vliv má i zasakující voda z vrchních úrovní stékající po fasádě. </w:t>
      </w:r>
      <w:r w:rsidRPr="007C0D8B">
        <w:rPr>
          <w:rFonts w:ascii="Calibri" w:hAnsi="Calibri" w:cs="Calibri"/>
          <w:sz w:val="22"/>
          <w:szCs w:val="22"/>
        </w:rPr>
        <w:t xml:space="preserve">Horní úroveň odstranění degradovaných omítkových systémů nebude zařezaná do ostré hrany z důvodu optimálního napojení na ponechané omítkové systémy. </w:t>
      </w:r>
    </w:p>
    <w:p w14:paraId="323B9912" w14:textId="77777777" w:rsidR="00F0182D" w:rsidRPr="007C0D8B" w:rsidRDefault="00F0182D" w:rsidP="00F0182D">
      <w:pPr>
        <w:widowControl/>
        <w:numPr>
          <w:ilvl w:val="0"/>
          <w:numId w:val="12"/>
        </w:numPr>
        <w:tabs>
          <w:tab w:val="left" w:pos="284"/>
        </w:tabs>
        <w:autoSpaceDN/>
        <w:adjustRightInd/>
        <w:ind w:left="284" w:hanging="284"/>
        <w:jc w:val="both"/>
        <w:rPr>
          <w:rFonts w:ascii="Calibri" w:hAnsi="Calibri" w:cs="Calibri"/>
          <w:sz w:val="22"/>
          <w:szCs w:val="22"/>
        </w:rPr>
      </w:pPr>
      <w:r>
        <w:rPr>
          <w:rFonts w:ascii="Calibri" w:hAnsi="Calibri" w:cs="Calibri"/>
          <w:bCs/>
          <w:sz w:val="22"/>
          <w:szCs w:val="22"/>
        </w:rPr>
        <w:t>Pro obnovu vnitřních omítek z důvodu vlhkosti, zasolení a s ohledem na charakter objektu budou použity omítky hydrofilní.</w:t>
      </w:r>
    </w:p>
    <w:p w14:paraId="336C256D" w14:textId="77777777" w:rsidR="00F0182D" w:rsidRPr="00CB3475" w:rsidRDefault="00F0182D" w:rsidP="00F0182D">
      <w:pPr>
        <w:widowControl/>
        <w:numPr>
          <w:ilvl w:val="0"/>
          <w:numId w:val="9"/>
        </w:numPr>
        <w:tabs>
          <w:tab w:val="left" w:pos="284"/>
        </w:tabs>
        <w:overflowPunct w:val="0"/>
        <w:autoSpaceDE w:val="0"/>
        <w:jc w:val="both"/>
        <w:textAlignment w:val="baseline"/>
        <w:rPr>
          <w:rFonts w:ascii="Calibri" w:hAnsi="Calibri" w:cs="Calibri"/>
          <w:bCs/>
          <w:sz w:val="22"/>
          <w:szCs w:val="22"/>
        </w:rPr>
      </w:pPr>
      <w:r w:rsidRPr="00CB3475">
        <w:rPr>
          <w:rFonts w:ascii="Calibri" w:hAnsi="Calibri" w:cs="Calibri"/>
          <w:bCs/>
          <w:sz w:val="22"/>
          <w:szCs w:val="22"/>
        </w:rPr>
        <w:t xml:space="preserve">Zdivo bude očištěno na zdravé jádro, bude přiznána nerovnost a charakter původního zdiva. Očištění režného zdiva bude </w:t>
      </w:r>
      <w:r>
        <w:rPr>
          <w:rFonts w:ascii="Calibri" w:hAnsi="Calibri" w:cs="Calibri"/>
          <w:bCs/>
          <w:sz w:val="22"/>
          <w:szCs w:val="22"/>
        </w:rPr>
        <w:t>pomocí rýžových kartáčů</w:t>
      </w:r>
      <w:r w:rsidRPr="00CB3475">
        <w:rPr>
          <w:rFonts w:ascii="Calibri" w:hAnsi="Calibri" w:cs="Calibri"/>
          <w:bCs/>
          <w:sz w:val="22"/>
          <w:szCs w:val="22"/>
        </w:rPr>
        <w:t xml:space="preserve"> a propařováním konstrukcí.</w:t>
      </w:r>
    </w:p>
    <w:p w14:paraId="56E490ED" w14:textId="77777777" w:rsidR="00F0182D" w:rsidRPr="00CB3475" w:rsidRDefault="00F0182D" w:rsidP="00F0182D">
      <w:pPr>
        <w:numPr>
          <w:ilvl w:val="0"/>
          <w:numId w:val="10"/>
        </w:numPr>
        <w:tabs>
          <w:tab w:val="left" w:pos="284"/>
        </w:tabs>
        <w:autoSpaceDN/>
        <w:adjustRightInd/>
        <w:ind w:left="284" w:hanging="284"/>
        <w:jc w:val="both"/>
        <w:rPr>
          <w:rFonts w:ascii="Calibri" w:hAnsi="Calibri" w:cs="Calibri"/>
          <w:sz w:val="22"/>
          <w:szCs w:val="22"/>
        </w:rPr>
      </w:pPr>
      <w:r w:rsidRPr="00CB3475">
        <w:rPr>
          <w:rFonts w:ascii="Calibri" w:hAnsi="Calibri" w:cs="Calibri"/>
          <w:sz w:val="22"/>
          <w:szCs w:val="22"/>
        </w:rPr>
        <w:t>Po odstranění degradovaných omítkových systémů bude provedeno přeměření vlhkosti zdiva pro případnou lokální úpravu rozsahu obnovy omítkových systémů.</w:t>
      </w:r>
    </w:p>
    <w:p w14:paraId="1B90359C" w14:textId="14597BAE" w:rsidR="002C3DC6" w:rsidRDefault="00F0182D" w:rsidP="00A41235">
      <w:pPr>
        <w:pStyle w:val="Zkladntext24"/>
        <w:numPr>
          <w:ilvl w:val="0"/>
          <w:numId w:val="11"/>
        </w:numPr>
        <w:tabs>
          <w:tab w:val="left" w:pos="284"/>
        </w:tabs>
        <w:spacing w:line="240" w:lineRule="auto"/>
        <w:ind w:left="284" w:hanging="284"/>
        <w:rPr>
          <w:rFonts w:ascii="Calibri" w:hAnsi="Calibri" w:cs="Calibri"/>
          <w:sz w:val="22"/>
          <w:szCs w:val="22"/>
        </w:rPr>
      </w:pPr>
      <w:r w:rsidRPr="00CB3475">
        <w:rPr>
          <w:rFonts w:ascii="Calibri" w:hAnsi="Calibri" w:cs="Calibri"/>
          <w:sz w:val="22"/>
          <w:szCs w:val="22"/>
        </w:rPr>
        <w:t xml:space="preserve">Pro přilehlé zpevněné </w:t>
      </w:r>
      <w:proofErr w:type="spellStart"/>
      <w:r w:rsidRPr="00CB3475">
        <w:rPr>
          <w:rFonts w:ascii="Calibri" w:hAnsi="Calibri" w:cs="Calibri"/>
          <w:sz w:val="22"/>
          <w:szCs w:val="22"/>
        </w:rPr>
        <w:t>pochůzí</w:t>
      </w:r>
      <w:proofErr w:type="spellEnd"/>
      <w:r w:rsidRPr="00CB3475">
        <w:rPr>
          <w:rFonts w:ascii="Calibri" w:hAnsi="Calibri" w:cs="Calibri"/>
          <w:sz w:val="22"/>
          <w:szCs w:val="22"/>
        </w:rPr>
        <w:t xml:space="preserve"> plochy v bezprostředním okolí objektu je nutné, aby majetkový správce byl schopen garantovat, že z hlediska způsobu provedení nebude docházet k zatěžování vlhkosti od účinků atmosférických srážek do obvodových konstrukcí objektu.</w:t>
      </w:r>
    </w:p>
    <w:p w14:paraId="0827B8D2" w14:textId="77777777" w:rsidR="00A41235" w:rsidRPr="00A41235" w:rsidRDefault="00A41235" w:rsidP="00A41235">
      <w:pPr>
        <w:pStyle w:val="Zkladntext24"/>
        <w:tabs>
          <w:tab w:val="left" w:pos="284"/>
        </w:tabs>
        <w:spacing w:line="240" w:lineRule="auto"/>
        <w:ind w:left="284" w:firstLine="0"/>
        <w:rPr>
          <w:rFonts w:ascii="Calibri" w:hAnsi="Calibri" w:cs="Calibri"/>
          <w:sz w:val="22"/>
          <w:szCs w:val="22"/>
        </w:rPr>
      </w:pPr>
    </w:p>
    <w:p w14:paraId="11CA668C" w14:textId="24293EDC" w:rsidR="002C3DC6" w:rsidRPr="00D0063F" w:rsidRDefault="002C3DC6" w:rsidP="002C3DC6">
      <w:pPr>
        <w:numPr>
          <w:ilvl w:val="0"/>
          <w:numId w:val="5"/>
        </w:numPr>
        <w:ind w:left="425" w:hanging="425"/>
        <w:jc w:val="both"/>
        <w:rPr>
          <w:rFonts w:ascii="Calibri" w:hAnsi="Calibri" w:cs="Calibri"/>
          <w:b/>
          <w:sz w:val="22"/>
          <w:szCs w:val="22"/>
        </w:rPr>
      </w:pPr>
      <w:r w:rsidRPr="00D0063F">
        <w:rPr>
          <w:rFonts w:ascii="Calibri" w:hAnsi="Calibri" w:cs="Calibri"/>
          <w:b/>
          <w:sz w:val="22"/>
          <w:szCs w:val="22"/>
        </w:rPr>
        <w:t xml:space="preserve">Provedení stěrkových úprav na vnitřních plochách </w:t>
      </w:r>
      <w:r>
        <w:rPr>
          <w:rFonts w:ascii="Calibri" w:hAnsi="Calibri" w:cs="Calibri"/>
          <w:b/>
          <w:sz w:val="22"/>
          <w:szCs w:val="22"/>
        </w:rPr>
        <w:t>u stěn řešených injektáží ve dvou výškových úrovních</w:t>
      </w:r>
    </w:p>
    <w:p w14:paraId="2F8DBEAE" w14:textId="77777777" w:rsidR="002C3DC6" w:rsidRDefault="002C3DC6" w:rsidP="002C3DC6">
      <w:pPr>
        <w:spacing w:line="260" w:lineRule="exact"/>
        <w:jc w:val="both"/>
        <w:rPr>
          <w:rFonts w:asciiTheme="minorHAnsi" w:hAnsiTheme="minorHAnsi" w:cstheme="minorHAnsi"/>
          <w:b/>
          <w:bCs/>
          <w:sz w:val="22"/>
          <w:szCs w:val="22"/>
          <w:u w:val="single"/>
        </w:rPr>
      </w:pPr>
      <w:r w:rsidRPr="00ED3C16">
        <w:rPr>
          <w:rFonts w:asciiTheme="minorHAnsi" w:hAnsiTheme="minorHAnsi" w:cstheme="minorHAnsi"/>
          <w:b/>
          <w:bCs/>
          <w:sz w:val="22"/>
          <w:szCs w:val="22"/>
          <w:u w:val="single"/>
        </w:rPr>
        <w:t xml:space="preserve">Hydroizolační polymerová stěrka </w:t>
      </w:r>
    </w:p>
    <w:p w14:paraId="478CD501" w14:textId="251FFAB3" w:rsidR="002C3DC6" w:rsidRPr="00ED3C16" w:rsidRDefault="002C3DC6" w:rsidP="002C3DC6">
      <w:pPr>
        <w:spacing w:line="260" w:lineRule="exact"/>
        <w:jc w:val="both"/>
        <w:rPr>
          <w:rFonts w:asciiTheme="minorHAnsi" w:hAnsiTheme="minorHAnsi" w:cstheme="minorHAnsi"/>
          <w:sz w:val="22"/>
          <w:szCs w:val="22"/>
        </w:rPr>
      </w:pPr>
      <w:r>
        <w:rPr>
          <w:rFonts w:asciiTheme="minorHAnsi" w:hAnsiTheme="minorHAnsi" w:cstheme="minorHAnsi"/>
          <w:sz w:val="22"/>
          <w:szCs w:val="22"/>
        </w:rPr>
        <w:t>Propojení dodatečných horizontálních izolací injektáží prováděných ve dvou výškových úrovních.</w:t>
      </w:r>
    </w:p>
    <w:p w14:paraId="00D45F2F" w14:textId="77777777" w:rsidR="002C3DC6" w:rsidRPr="00ED3C16" w:rsidRDefault="002C3DC6" w:rsidP="002C3DC6">
      <w:pPr>
        <w:jc w:val="both"/>
        <w:rPr>
          <w:rFonts w:asciiTheme="minorHAnsi" w:hAnsiTheme="minorHAnsi" w:cstheme="minorHAnsi"/>
          <w:sz w:val="22"/>
          <w:szCs w:val="22"/>
          <w:u w:val="single"/>
        </w:rPr>
      </w:pPr>
    </w:p>
    <w:p w14:paraId="1DF5AEE1" w14:textId="77777777" w:rsidR="00A41235" w:rsidRPr="00D0063F" w:rsidRDefault="00A41235" w:rsidP="00A41235">
      <w:pPr>
        <w:jc w:val="both"/>
        <w:rPr>
          <w:rFonts w:ascii="Calibri" w:hAnsi="Calibri" w:cs="Calibri"/>
          <w:sz w:val="22"/>
          <w:szCs w:val="22"/>
          <w:u w:val="single"/>
        </w:rPr>
      </w:pPr>
      <w:r w:rsidRPr="00D0063F">
        <w:rPr>
          <w:rFonts w:ascii="Calibri" w:hAnsi="Calibri" w:cs="Calibri"/>
          <w:sz w:val="22"/>
          <w:szCs w:val="22"/>
          <w:u w:val="single"/>
        </w:rPr>
        <w:t>Vyrovnávací vrstva zátěžovou omítkou</w:t>
      </w:r>
    </w:p>
    <w:p w14:paraId="7542A867" w14:textId="77777777" w:rsidR="00A41235" w:rsidRPr="00D0063F" w:rsidRDefault="00A41235" w:rsidP="00A41235">
      <w:pPr>
        <w:jc w:val="both"/>
        <w:rPr>
          <w:rFonts w:ascii="Calibri" w:hAnsi="Calibri" w:cs="Calibri"/>
          <w:sz w:val="22"/>
          <w:szCs w:val="22"/>
        </w:rPr>
      </w:pPr>
      <w:r w:rsidRPr="00D0063F">
        <w:rPr>
          <w:rFonts w:ascii="Calibri" w:hAnsi="Calibri" w:cs="Calibri"/>
          <w:sz w:val="22"/>
          <w:szCs w:val="22"/>
        </w:rPr>
        <w:t xml:space="preserve">Zdící a současně spárovací malta pro vyrovnání namáhaného zdiva vlhkostí, sloužící jako podklad pro izolaci proti vodě. Suchá směs je složena z anorganických pojiv, plniv a hygienicky nezávadných zušlechťujících přísad. Podklad musí být nosný, prostý prachu, volných kusů zdiva, výkvětů soli a nečistot. V závislosti na počasí se podklad zvlhčí. Po rozmíchání se omítka nanáší ručně v tloušťce do 20 mm a srovná se latí. Čerstvá úprava bude ochráněna před rychlým vyschnutím. </w:t>
      </w:r>
    </w:p>
    <w:p w14:paraId="1943803D" w14:textId="77777777" w:rsidR="00A41235" w:rsidRPr="00D0063F" w:rsidRDefault="00A41235" w:rsidP="00A41235">
      <w:pPr>
        <w:jc w:val="both"/>
        <w:rPr>
          <w:rFonts w:ascii="Calibri" w:hAnsi="Calibri" w:cs="Calibri"/>
          <w:sz w:val="22"/>
          <w:szCs w:val="22"/>
        </w:rPr>
      </w:pPr>
      <w:r w:rsidRPr="00D0063F">
        <w:rPr>
          <w:rFonts w:ascii="Calibri" w:hAnsi="Calibri" w:cs="Calibri"/>
          <w:sz w:val="22"/>
          <w:szCs w:val="22"/>
        </w:rPr>
        <w:t>Technické údaje:</w:t>
      </w:r>
    </w:p>
    <w:p w14:paraId="4D9B71B6" w14:textId="77777777" w:rsidR="00A41235" w:rsidRPr="00D0063F" w:rsidRDefault="00A41235" w:rsidP="00A41235">
      <w:pPr>
        <w:jc w:val="both"/>
        <w:rPr>
          <w:rFonts w:ascii="Calibri" w:hAnsi="Calibri" w:cs="Calibri"/>
          <w:sz w:val="22"/>
          <w:szCs w:val="22"/>
        </w:rPr>
      </w:pPr>
      <w:r w:rsidRPr="00D0063F">
        <w:rPr>
          <w:rFonts w:ascii="Calibri" w:hAnsi="Calibri" w:cs="Calibri"/>
          <w:sz w:val="22"/>
          <w:szCs w:val="22"/>
        </w:rPr>
        <w:t>Pevnost v tlaku: ≥ 15 N/mm²</w:t>
      </w:r>
    </w:p>
    <w:p w14:paraId="5F662CE1" w14:textId="77777777" w:rsidR="00A41235" w:rsidRPr="00D0063F" w:rsidRDefault="00A41235" w:rsidP="00A41235">
      <w:pPr>
        <w:jc w:val="both"/>
        <w:rPr>
          <w:rFonts w:ascii="Calibri" w:hAnsi="Calibri" w:cs="Calibri"/>
          <w:sz w:val="22"/>
          <w:szCs w:val="22"/>
        </w:rPr>
      </w:pPr>
      <w:r w:rsidRPr="00D0063F">
        <w:rPr>
          <w:rFonts w:ascii="Calibri" w:hAnsi="Calibri" w:cs="Calibri"/>
          <w:sz w:val="22"/>
          <w:szCs w:val="22"/>
        </w:rPr>
        <w:t>Přídržnost</w:t>
      </w:r>
      <w:proofErr w:type="gramStart"/>
      <w:r w:rsidRPr="00D0063F">
        <w:rPr>
          <w:rFonts w:ascii="Calibri" w:hAnsi="Calibri" w:cs="Calibri"/>
          <w:sz w:val="22"/>
          <w:szCs w:val="22"/>
        </w:rPr>
        <w:t>: &gt;</w:t>
      </w:r>
      <w:proofErr w:type="gramEnd"/>
      <w:r w:rsidRPr="00D0063F">
        <w:rPr>
          <w:rFonts w:ascii="Calibri" w:hAnsi="Calibri" w:cs="Calibri"/>
          <w:sz w:val="22"/>
          <w:szCs w:val="22"/>
        </w:rPr>
        <w:t xml:space="preserve"> 1 N/mm²</w:t>
      </w:r>
    </w:p>
    <w:p w14:paraId="6DD4A4CD" w14:textId="77777777" w:rsidR="00A41235" w:rsidRPr="00D0063F" w:rsidRDefault="00A41235" w:rsidP="00A41235">
      <w:pPr>
        <w:jc w:val="both"/>
        <w:rPr>
          <w:rFonts w:ascii="Calibri" w:hAnsi="Calibri" w:cs="Calibri"/>
          <w:sz w:val="22"/>
          <w:szCs w:val="22"/>
        </w:rPr>
      </w:pPr>
      <w:r w:rsidRPr="00D0063F">
        <w:rPr>
          <w:rFonts w:ascii="Calibri" w:hAnsi="Calibri" w:cs="Calibri"/>
          <w:sz w:val="22"/>
          <w:szCs w:val="22"/>
        </w:rPr>
        <w:t>Zrnitost: 1,6 mm</w:t>
      </w:r>
    </w:p>
    <w:p w14:paraId="5C7DFB62" w14:textId="77777777" w:rsidR="002C3DC6" w:rsidRPr="00ED3C16" w:rsidRDefault="002C3DC6" w:rsidP="002C3DC6">
      <w:pPr>
        <w:jc w:val="both"/>
        <w:rPr>
          <w:rFonts w:asciiTheme="minorHAnsi" w:hAnsiTheme="minorHAnsi" w:cstheme="minorHAnsi"/>
          <w:sz w:val="22"/>
          <w:szCs w:val="22"/>
          <w:u w:val="single"/>
        </w:rPr>
      </w:pPr>
    </w:p>
    <w:p w14:paraId="6821BEE2" w14:textId="03488C44" w:rsidR="002C3DC6" w:rsidRPr="00ED3C16" w:rsidRDefault="002C3DC6" w:rsidP="002C3DC6">
      <w:pPr>
        <w:jc w:val="both"/>
        <w:rPr>
          <w:rFonts w:asciiTheme="minorHAnsi" w:hAnsiTheme="minorHAnsi" w:cstheme="minorHAnsi"/>
          <w:sz w:val="22"/>
          <w:szCs w:val="22"/>
          <w:u w:val="single"/>
        </w:rPr>
      </w:pPr>
      <w:r w:rsidRPr="00ED3C16">
        <w:rPr>
          <w:rFonts w:asciiTheme="minorHAnsi" w:hAnsiTheme="minorHAnsi" w:cstheme="minorHAnsi"/>
          <w:sz w:val="22"/>
          <w:szCs w:val="22"/>
          <w:u w:val="single"/>
        </w:rPr>
        <w:t>Dvousložková hydroizolační stěrk</w:t>
      </w:r>
      <w:r>
        <w:rPr>
          <w:rFonts w:asciiTheme="minorHAnsi" w:hAnsiTheme="minorHAnsi" w:cstheme="minorHAnsi"/>
          <w:sz w:val="22"/>
          <w:szCs w:val="22"/>
          <w:u w:val="single"/>
        </w:rPr>
        <w:t>a</w:t>
      </w:r>
      <w:r w:rsidRPr="00ED3C16">
        <w:rPr>
          <w:rFonts w:asciiTheme="minorHAnsi" w:hAnsiTheme="minorHAnsi" w:cstheme="minorHAnsi"/>
          <w:sz w:val="22"/>
          <w:szCs w:val="22"/>
          <w:u w:val="single"/>
        </w:rPr>
        <w:t xml:space="preserve"> (standard kvality např. </w:t>
      </w:r>
      <w:proofErr w:type="spellStart"/>
      <w:r w:rsidRPr="00ED3C16">
        <w:rPr>
          <w:rFonts w:asciiTheme="minorHAnsi" w:hAnsiTheme="minorHAnsi" w:cstheme="minorHAnsi"/>
          <w:sz w:val="22"/>
          <w:szCs w:val="22"/>
          <w:u w:val="single"/>
        </w:rPr>
        <w:t>Köster</w:t>
      </w:r>
      <w:proofErr w:type="spellEnd"/>
      <w:r w:rsidRPr="00ED3C16">
        <w:rPr>
          <w:rFonts w:asciiTheme="minorHAnsi" w:hAnsiTheme="minorHAnsi" w:cstheme="minorHAnsi"/>
          <w:sz w:val="22"/>
          <w:szCs w:val="22"/>
          <w:u w:val="single"/>
        </w:rPr>
        <w:t xml:space="preserve"> NB 4000)</w:t>
      </w:r>
    </w:p>
    <w:p w14:paraId="71A4CD99" w14:textId="77777777" w:rsidR="002C3DC6" w:rsidRPr="00ED3C16" w:rsidRDefault="002C3DC6" w:rsidP="002C3DC6">
      <w:pPr>
        <w:widowControl/>
        <w:numPr>
          <w:ilvl w:val="0"/>
          <w:numId w:val="44"/>
        </w:numPr>
        <w:autoSpaceDN/>
        <w:adjustRightInd/>
        <w:ind w:left="284" w:hanging="284"/>
        <w:jc w:val="both"/>
        <w:rPr>
          <w:rFonts w:asciiTheme="minorHAnsi" w:hAnsiTheme="minorHAnsi" w:cstheme="minorHAnsi"/>
          <w:sz w:val="22"/>
          <w:szCs w:val="22"/>
        </w:rPr>
      </w:pPr>
      <w:r w:rsidRPr="00ED3C16">
        <w:rPr>
          <w:rFonts w:asciiTheme="minorHAnsi" w:hAnsiTheme="minorHAnsi" w:cstheme="minorHAnsi"/>
          <w:sz w:val="22"/>
          <w:szCs w:val="22"/>
        </w:rPr>
        <w:t xml:space="preserve">Dvousložková, vysoce flexibilní, trhliny </w:t>
      </w:r>
      <w:proofErr w:type="spellStart"/>
      <w:r w:rsidRPr="00ED3C16">
        <w:rPr>
          <w:rFonts w:asciiTheme="minorHAnsi" w:hAnsiTheme="minorHAnsi" w:cstheme="minorHAnsi"/>
          <w:sz w:val="22"/>
          <w:szCs w:val="22"/>
        </w:rPr>
        <w:t>překlenující</w:t>
      </w:r>
      <w:proofErr w:type="spellEnd"/>
      <w:r w:rsidRPr="00ED3C16">
        <w:rPr>
          <w:rFonts w:asciiTheme="minorHAnsi" w:hAnsiTheme="minorHAnsi" w:cstheme="minorHAnsi"/>
          <w:sz w:val="22"/>
          <w:szCs w:val="22"/>
        </w:rPr>
        <w:t xml:space="preserve">, multifunkční polymerem modifikovaná hydroizolace </w:t>
      </w:r>
    </w:p>
    <w:p w14:paraId="5A705D31" w14:textId="77777777" w:rsidR="002C3DC6" w:rsidRPr="00ED3C16" w:rsidRDefault="002C3DC6" w:rsidP="002C3DC6">
      <w:pPr>
        <w:pStyle w:val="Bezmezer"/>
        <w:jc w:val="both"/>
        <w:rPr>
          <w:rFonts w:asciiTheme="minorHAnsi" w:hAnsiTheme="minorHAnsi" w:cstheme="minorHAnsi"/>
        </w:rPr>
      </w:pPr>
    </w:p>
    <w:p w14:paraId="23B40F52" w14:textId="77777777" w:rsidR="002C3DC6" w:rsidRPr="00ED3C16" w:rsidRDefault="002C3DC6" w:rsidP="002C3DC6">
      <w:pPr>
        <w:tabs>
          <w:tab w:val="left" w:pos="284"/>
        </w:tabs>
        <w:jc w:val="both"/>
        <w:rPr>
          <w:rFonts w:asciiTheme="minorHAnsi" w:hAnsiTheme="minorHAnsi" w:cstheme="minorHAnsi"/>
          <w:sz w:val="22"/>
          <w:szCs w:val="22"/>
          <w:u w:val="single"/>
        </w:rPr>
      </w:pPr>
      <w:r w:rsidRPr="00ED3C16">
        <w:rPr>
          <w:rFonts w:asciiTheme="minorHAnsi" w:hAnsiTheme="minorHAnsi" w:cstheme="minorHAnsi"/>
          <w:sz w:val="22"/>
          <w:szCs w:val="22"/>
          <w:u w:val="single"/>
        </w:rPr>
        <w:t>Vlastnosti</w:t>
      </w:r>
    </w:p>
    <w:p w14:paraId="4DBC938E" w14:textId="77777777" w:rsidR="002C3DC6" w:rsidRPr="00ED3C16" w:rsidRDefault="002C3DC6" w:rsidP="002C3DC6">
      <w:pPr>
        <w:widowControl/>
        <w:numPr>
          <w:ilvl w:val="0"/>
          <w:numId w:val="43"/>
        </w:numPr>
        <w:overflowPunct w:val="0"/>
        <w:autoSpaceDE w:val="0"/>
        <w:ind w:left="0" w:firstLine="0"/>
        <w:jc w:val="both"/>
        <w:textAlignment w:val="baseline"/>
        <w:rPr>
          <w:rFonts w:asciiTheme="minorHAnsi" w:hAnsiTheme="minorHAnsi" w:cstheme="minorHAnsi"/>
          <w:sz w:val="22"/>
          <w:szCs w:val="22"/>
        </w:rPr>
      </w:pPr>
      <w:r w:rsidRPr="00ED3C16">
        <w:rPr>
          <w:rFonts w:asciiTheme="minorHAnsi" w:hAnsiTheme="minorHAnsi" w:cstheme="minorHAnsi"/>
          <w:sz w:val="22"/>
          <w:szCs w:val="22"/>
        </w:rPr>
        <w:t>Velmi dobrá přídržnost k podkladu</w:t>
      </w:r>
    </w:p>
    <w:p w14:paraId="56759576" w14:textId="77777777" w:rsidR="002C3DC6" w:rsidRPr="00ED3C16" w:rsidRDefault="002C3DC6" w:rsidP="002C3DC6">
      <w:pPr>
        <w:widowControl/>
        <w:numPr>
          <w:ilvl w:val="0"/>
          <w:numId w:val="43"/>
        </w:numPr>
        <w:overflowPunct w:val="0"/>
        <w:autoSpaceDE w:val="0"/>
        <w:ind w:left="0" w:firstLine="0"/>
        <w:jc w:val="both"/>
        <w:textAlignment w:val="baseline"/>
        <w:rPr>
          <w:rFonts w:asciiTheme="minorHAnsi" w:hAnsiTheme="minorHAnsi" w:cstheme="minorHAnsi"/>
          <w:sz w:val="22"/>
          <w:szCs w:val="22"/>
        </w:rPr>
      </w:pPr>
      <w:r w:rsidRPr="00ED3C16">
        <w:rPr>
          <w:rFonts w:asciiTheme="minorHAnsi" w:hAnsiTheme="minorHAnsi" w:cstheme="minorHAnsi"/>
          <w:sz w:val="22"/>
          <w:szCs w:val="22"/>
        </w:rPr>
        <w:t>Trvale pružná, překlenuje trhliny i při nízkých teplotách</w:t>
      </w:r>
    </w:p>
    <w:p w14:paraId="77F3B8C4" w14:textId="77777777" w:rsidR="002C3DC6" w:rsidRPr="00ED3C16" w:rsidRDefault="002C3DC6" w:rsidP="002C3DC6">
      <w:pPr>
        <w:widowControl/>
        <w:numPr>
          <w:ilvl w:val="0"/>
          <w:numId w:val="43"/>
        </w:numPr>
        <w:overflowPunct w:val="0"/>
        <w:autoSpaceDE w:val="0"/>
        <w:ind w:left="0" w:firstLine="0"/>
        <w:jc w:val="both"/>
        <w:textAlignment w:val="baseline"/>
        <w:rPr>
          <w:rFonts w:asciiTheme="minorHAnsi" w:hAnsiTheme="minorHAnsi" w:cstheme="minorHAnsi"/>
          <w:sz w:val="22"/>
          <w:szCs w:val="22"/>
        </w:rPr>
      </w:pPr>
      <w:r w:rsidRPr="00ED3C16">
        <w:rPr>
          <w:rFonts w:asciiTheme="minorHAnsi" w:hAnsiTheme="minorHAnsi" w:cstheme="minorHAnsi"/>
          <w:sz w:val="22"/>
          <w:szCs w:val="22"/>
        </w:rPr>
        <w:t>Propouští vodní páru</w:t>
      </w:r>
    </w:p>
    <w:p w14:paraId="5C041C6E" w14:textId="77777777" w:rsidR="002C3DC6" w:rsidRPr="00ED3C16" w:rsidRDefault="002C3DC6" w:rsidP="002C3DC6">
      <w:pPr>
        <w:widowControl/>
        <w:numPr>
          <w:ilvl w:val="0"/>
          <w:numId w:val="43"/>
        </w:numPr>
        <w:overflowPunct w:val="0"/>
        <w:autoSpaceDE w:val="0"/>
        <w:ind w:left="0" w:firstLine="0"/>
        <w:jc w:val="both"/>
        <w:textAlignment w:val="baseline"/>
        <w:rPr>
          <w:rFonts w:asciiTheme="minorHAnsi" w:hAnsiTheme="minorHAnsi" w:cstheme="minorHAnsi"/>
          <w:sz w:val="22"/>
          <w:szCs w:val="22"/>
        </w:rPr>
      </w:pPr>
      <w:r w:rsidRPr="00ED3C16">
        <w:rPr>
          <w:rFonts w:asciiTheme="minorHAnsi" w:hAnsiTheme="minorHAnsi" w:cstheme="minorHAnsi"/>
          <w:sz w:val="22"/>
          <w:szCs w:val="22"/>
        </w:rPr>
        <w:t>Dobrá chemická odolnost vůči odpadním vodám z domácností</w:t>
      </w:r>
    </w:p>
    <w:p w14:paraId="24C39116" w14:textId="77777777" w:rsidR="002C3DC6" w:rsidRPr="00ED3C16" w:rsidRDefault="002C3DC6" w:rsidP="002C3DC6">
      <w:pPr>
        <w:widowControl/>
        <w:numPr>
          <w:ilvl w:val="0"/>
          <w:numId w:val="43"/>
        </w:numPr>
        <w:overflowPunct w:val="0"/>
        <w:autoSpaceDE w:val="0"/>
        <w:ind w:left="0" w:firstLine="0"/>
        <w:jc w:val="both"/>
        <w:textAlignment w:val="baseline"/>
        <w:rPr>
          <w:rFonts w:asciiTheme="minorHAnsi" w:hAnsiTheme="minorHAnsi" w:cstheme="minorHAnsi"/>
          <w:sz w:val="22"/>
          <w:szCs w:val="22"/>
        </w:rPr>
      </w:pPr>
      <w:r w:rsidRPr="00ED3C16">
        <w:rPr>
          <w:rFonts w:asciiTheme="minorHAnsi" w:hAnsiTheme="minorHAnsi" w:cstheme="minorHAnsi"/>
          <w:sz w:val="22"/>
          <w:szCs w:val="22"/>
        </w:rPr>
        <w:t>Odolává pozitivnímu i negativnímu hydrostatickému tlaku vody</w:t>
      </w:r>
    </w:p>
    <w:p w14:paraId="7DA1CCC2" w14:textId="77777777" w:rsidR="002C3DC6" w:rsidRPr="00ED3C16" w:rsidRDefault="002C3DC6" w:rsidP="002C3DC6">
      <w:pPr>
        <w:widowControl/>
        <w:numPr>
          <w:ilvl w:val="0"/>
          <w:numId w:val="43"/>
        </w:numPr>
        <w:overflowPunct w:val="0"/>
        <w:autoSpaceDE w:val="0"/>
        <w:ind w:left="0" w:firstLine="0"/>
        <w:jc w:val="both"/>
        <w:textAlignment w:val="baseline"/>
        <w:rPr>
          <w:rFonts w:asciiTheme="minorHAnsi" w:hAnsiTheme="minorHAnsi" w:cstheme="minorHAnsi"/>
          <w:sz w:val="22"/>
          <w:szCs w:val="22"/>
        </w:rPr>
      </w:pPr>
      <w:r w:rsidRPr="00ED3C16">
        <w:rPr>
          <w:rFonts w:asciiTheme="minorHAnsi" w:hAnsiTheme="minorHAnsi" w:cstheme="minorHAnsi"/>
          <w:sz w:val="22"/>
          <w:szCs w:val="22"/>
        </w:rPr>
        <w:t>Rychle tuhne</w:t>
      </w:r>
    </w:p>
    <w:p w14:paraId="43393187" w14:textId="77777777" w:rsidR="002C3DC6" w:rsidRPr="00ED3C16" w:rsidRDefault="002C3DC6" w:rsidP="002C3DC6">
      <w:pPr>
        <w:widowControl/>
        <w:numPr>
          <w:ilvl w:val="0"/>
          <w:numId w:val="43"/>
        </w:numPr>
        <w:overflowPunct w:val="0"/>
        <w:autoSpaceDE w:val="0"/>
        <w:ind w:left="0" w:firstLine="0"/>
        <w:jc w:val="both"/>
        <w:textAlignment w:val="baseline"/>
        <w:rPr>
          <w:rFonts w:asciiTheme="minorHAnsi" w:hAnsiTheme="minorHAnsi" w:cstheme="minorHAnsi"/>
          <w:sz w:val="22"/>
          <w:szCs w:val="22"/>
        </w:rPr>
      </w:pPr>
      <w:r w:rsidRPr="00ED3C16">
        <w:rPr>
          <w:rFonts w:asciiTheme="minorHAnsi" w:hAnsiTheme="minorHAnsi" w:cstheme="minorHAnsi"/>
          <w:sz w:val="22"/>
          <w:szCs w:val="22"/>
        </w:rPr>
        <w:t>Odolná vůči cyklům zamrzání / tání</w:t>
      </w:r>
    </w:p>
    <w:p w14:paraId="042DD60C" w14:textId="77777777" w:rsidR="002C3DC6" w:rsidRPr="00ED3C16" w:rsidRDefault="002C3DC6" w:rsidP="002C3DC6">
      <w:pPr>
        <w:widowControl/>
        <w:numPr>
          <w:ilvl w:val="0"/>
          <w:numId w:val="43"/>
        </w:numPr>
        <w:overflowPunct w:val="0"/>
        <w:autoSpaceDE w:val="0"/>
        <w:ind w:left="0" w:firstLine="0"/>
        <w:jc w:val="both"/>
        <w:textAlignment w:val="baseline"/>
        <w:rPr>
          <w:rFonts w:asciiTheme="minorHAnsi" w:hAnsiTheme="minorHAnsi" w:cstheme="minorHAnsi"/>
          <w:sz w:val="22"/>
          <w:szCs w:val="22"/>
        </w:rPr>
      </w:pPr>
      <w:r w:rsidRPr="00ED3C16">
        <w:rPr>
          <w:rFonts w:asciiTheme="minorHAnsi" w:hAnsiTheme="minorHAnsi" w:cstheme="minorHAnsi"/>
          <w:sz w:val="22"/>
          <w:szCs w:val="22"/>
        </w:rPr>
        <w:lastRenderedPageBreak/>
        <w:t>Musí být aplikována na zvlhčené podklady</w:t>
      </w:r>
    </w:p>
    <w:p w14:paraId="6D794134" w14:textId="77777777" w:rsidR="002C3DC6" w:rsidRPr="00ED3C16" w:rsidRDefault="002C3DC6" w:rsidP="002C3DC6">
      <w:pPr>
        <w:widowControl/>
        <w:numPr>
          <w:ilvl w:val="0"/>
          <w:numId w:val="43"/>
        </w:numPr>
        <w:overflowPunct w:val="0"/>
        <w:autoSpaceDE w:val="0"/>
        <w:ind w:left="0" w:firstLine="0"/>
        <w:jc w:val="both"/>
        <w:textAlignment w:val="baseline"/>
        <w:rPr>
          <w:rFonts w:asciiTheme="minorHAnsi" w:hAnsiTheme="minorHAnsi" w:cstheme="minorHAnsi"/>
          <w:sz w:val="22"/>
          <w:szCs w:val="22"/>
        </w:rPr>
      </w:pPr>
      <w:r w:rsidRPr="00ED3C16">
        <w:rPr>
          <w:rFonts w:asciiTheme="minorHAnsi" w:hAnsiTheme="minorHAnsi" w:cstheme="minorHAnsi"/>
          <w:sz w:val="22"/>
          <w:szCs w:val="22"/>
        </w:rPr>
        <w:t>Snadná aplikace hladítkem nebo stěrkou</w:t>
      </w:r>
    </w:p>
    <w:p w14:paraId="5FC76698" w14:textId="77777777" w:rsidR="002C3DC6" w:rsidRPr="00ED3C16" w:rsidRDefault="002C3DC6" w:rsidP="002C3DC6">
      <w:pPr>
        <w:widowControl/>
        <w:numPr>
          <w:ilvl w:val="0"/>
          <w:numId w:val="43"/>
        </w:numPr>
        <w:overflowPunct w:val="0"/>
        <w:autoSpaceDE w:val="0"/>
        <w:ind w:left="0" w:firstLine="0"/>
        <w:jc w:val="both"/>
        <w:textAlignment w:val="baseline"/>
        <w:rPr>
          <w:rFonts w:asciiTheme="minorHAnsi" w:hAnsiTheme="minorHAnsi" w:cstheme="minorHAnsi"/>
          <w:sz w:val="22"/>
          <w:szCs w:val="22"/>
        </w:rPr>
      </w:pPr>
      <w:r w:rsidRPr="00ED3C16">
        <w:rPr>
          <w:rFonts w:asciiTheme="minorHAnsi" w:hAnsiTheme="minorHAnsi" w:cstheme="minorHAnsi"/>
          <w:sz w:val="22"/>
          <w:szCs w:val="22"/>
        </w:rPr>
        <w:t>Nářadí může být vyčištěno vodou</w:t>
      </w:r>
    </w:p>
    <w:p w14:paraId="7FB7B50C" w14:textId="77777777" w:rsidR="002C3DC6" w:rsidRPr="00ED3C16" w:rsidRDefault="002C3DC6" w:rsidP="002C3DC6">
      <w:pPr>
        <w:tabs>
          <w:tab w:val="left" w:pos="284"/>
        </w:tabs>
        <w:jc w:val="both"/>
        <w:rPr>
          <w:rFonts w:asciiTheme="minorHAnsi" w:hAnsiTheme="minorHAnsi" w:cstheme="minorHAnsi"/>
          <w:sz w:val="22"/>
          <w:szCs w:val="22"/>
          <w:u w:val="single"/>
        </w:rPr>
      </w:pPr>
    </w:p>
    <w:p w14:paraId="45A999C6" w14:textId="77777777" w:rsidR="002C3DC6" w:rsidRPr="00ED3C16" w:rsidRDefault="002C3DC6" w:rsidP="002C3DC6">
      <w:pPr>
        <w:tabs>
          <w:tab w:val="left" w:pos="284"/>
        </w:tabs>
        <w:jc w:val="both"/>
        <w:rPr>
          <w:rFonts w:asciiTheme="minorHAnsi" w:hAnsiTheme="minorHAnsi" w:cstheme="minorHAnsi"/>
          <w:sz w:val="22"/>
          <w:szCs w:val="22"/>
          <w:u w:val="single"/>
        </w:rPr>
      </w:pPr>
      <w:r w:rsidRPr="00ED3C16">
        <w:rPr>
          <w:rFonts w:asciiTheme="minorHAnsi" w:hAnsiTheme="minorHAnsi" w:cstheme="minorHAnsi"/>
          <w:sz w:val="22"/>
          <w:szCs w:val="22"/>
          <w:u w:val="single"/>
        </w:rPr>
        <w:t>Podklad</w:t>
      </w:r>
    </w:p>
    <w:p w14:paraId="167D2A0F" w14:textId="77777777" w:rsidR="002C3DC6" w:rsidRPr="00ED3C16" w:rsidRDefault="002C3DC6" w:rsidP="002C3DC6">
      <w:pPr>
        <w:jc w:val="both"/>
        <w:rPr>
          <w:rFonts w:asciiTheme="minorHAnsi" w:hAnsiTheme="minorHAnsi" w:cstheme="minorHAnsi"/>
          <w:sz w:val="22"/>
          <w:szCs w:val="22"/>
        </w:rPr>
      </w:pPr>
      <w:r w:rsidRPr="00ED3C16">
        <w:rPr>
          <w:rFonts w:asciiTheme="minorHAnsi" w:hAnsiTheme="minorHAnsi" w:cstheme="minorHAnsi"/>
          <w:sz w:val="22"/>
          <w:szCs w:val="22"/>
        </w:rPr>
        <w:t>Podklad musí být únosný, pokud možno rovný, s otevřenými póry, na povrchu uzavřený, bez hnízd, trhlin a výstupků, zbavený prachu, separačních látek nebo vrstev snižujících přilnavost, jako jsou např. oleje, zbytky nátěrů, krusty a uvolněné částice. Podklad může být vlhký, nikoli mokrý. Jako podklad je vhodný beton hutné struktury, omítky P II a III, zdivo se zarovnanými spárami. Podklady s většími póry, jako jsou tvárnice z těžkého betonu nebo s nerovnostmi po bednění a nerovné zdivo, nejprve vyrovnat cementovou maltou. Podklad předem navlhčit tak, aby byl v okamžiku nanášení matně zavlhlý.</w:t>
      </w:r>
    </w:p>
    <w:p w14:paraId="5AC32EDB" w14:textId="77777777" w:rsidR="002C3DC6" w:rsidRPr="00ED3C16" w:rsidRDefault="002C3DC6" w:rsidP="002C3DC6">
      <w:pPr>
        <w:tabs>
          <w:tab w:val="left" w:pos="284"/>
        </w:tabs>
        <w:jc w:val="both"/>
        <w:rPr>
          <w:rFonts w:asciiTheme="minorHAnsi" w:hAnsiTheme="minorHAnsi" w:cstheme="minorHAnsi"/>
          <w:sz w:val="22"/>
          <w:szCs w:val="22"/>
          <w:u w:val="single"/>
        </w:rPr>
      </w:pPr>
    </w:p>
    <w:p w14:paraId="0CE96440" w14:textId="77777777" w:rsidR="002C3DC6" w:rsidRPr="00ED3C16" w:rsidRDefault="002C3DC6" w:rsidP="002C3DC6">
      <w:pPr>
        <w:tabs>
          <w:tab w:val="left" w:pos="284"/>
        </w:tabs>
        <w:jc w:val="both"/>
        <w:rPr>
          <w:rFonts w:asciiTheme="minorHAnsi" w:hAnsiTheme="minorHAnsi" w:cstheme="minorHAnsi"/>
          <w:sz w:val="22"/>
          <w:szCs w:val="22"/>
          <w:u w:val="single"/>
        </w:rPr>
      </w:pPr>
      <w:r w:rsidRPr="00ED3C16">
        <w:rPr>
          <w:rFonts w:asciiTheme="minorHAnsi" w:hAnsiTheme="minorHAnsi" w:cstheme="minorHAnsi"/>
          <w:sz w:val="22"/>
          <w:szCs w:val="22"/>
          <w:u w:val="single"/>
        </w:rPr>
        <w:t>Aplikace</w:t>
      </w:r>
    </w:p>
    <w:p w14:paraId="70B792CF" w14:textId="77777777" w:rsidR="002C3DC6" w:rsidRPr="00ED3C16" w:rsidRDefault="002C3DC6" w:rsidP="002C3DC6">
      <w:pPr>
        <w:jc w:val="both"/>
        <w:rPr>
          <w:rFonts w:asciiTheme="minorHAnsi" w:hAnsiTheme="minorHAnsi" w:cstheme="minorHAnsi"/>
          <w:sz w:val="22"/>
          <w:szCs w:val="22"/>
        </w:rPr>
      </w:pPr>
      <w:r w:rsidRPr="00ED3C16">
        <w:rPr>
          <w:rFonts w:asciiTheme="minorHAnsi" w:hAnsiTheme="minorHAnsi" w:cstheme="minorHAnsi"/>
          <w:sz w:val="22"/>
          <w:szCs w:val="22"/>
        </w:rPr>
        <w:t xml:space="preserve">Povrch musí být před začátkem aplikace navlhčen (ne nasycen) čistou vodou. Na povrchu nesmí zůstat žádná stojatá voda! Připravenou stěrku nanášíme hladítkem nebo stěrkou ve 2 vrstvách, každou o tloušťce min. 2 mm. Na navlhčený nebo </w:t>
      </w:r>
      <w:proofErr w:type="spellStart"/>
      <w:r w:rsidRPr="00ED3C16">
        <w:rPr>
          <w:rFonts w:asciiTheme="minorHAnsi" w:hAnsiTheme="minorHAnsi" w:cstheme="minorHAnsi"/>
          <w:sz w:val="22"/>
          <w:szCs w:val="22"/>
        </w:rPr>
        <w:t>napenetrovaný</w:t>
      </w:r>
      <w:proofErr w:type="spellEnd"/>
      <w:r w:rsidRPr="00ED3C16">
        <w:rPr>
          <w:rFonts w:asciiTheme="minorHAnsi" w:hAnsiTheme="minorHAnsi" w:cstheme="minorHAnsi"/>
          <w:sz w:val="22"/>
          <w:szCs w:val="22"/>
        </w:rPr>
        <w:t xml:space="preserve"> povrch naneste první vrstvu v jednom směru. Druhou vrstvu nátěru naneste křížem přes první vrstvu a to po min. 1 hodině tuhnut při 20 °C, nebo po delší době při nižších teplotách. Navlhčení první vrstvy je povoleno jen v extrémně suchých podmínkách. Případná zkondenzovaná voda na první vrstvě musí být před aplikací 2. vrstvy odstraněna. Stěrka se nesní aplikovat, jestliže okolní teplota klesne pod 5 °C, nebo pokud se předpokládá, že klesne pod 5 °C během následujících 24 hodin. Neaplikovat na zmrzlé podklady, nebo pod přímým slunečním zářením, za větrných podmínek.</w:t>
      </w:r>
    </w:p>
    <w:p w14:paraId="0B73FE4F" w14:textId="77777777" w:rsidR="00A41235" w:rsidRPr="00ED3C16" w:rsidRDefault="00A41235" w:rsidP="002C3DC6">
      <w:pPr>
        <w:pStyle w:val="Bezmezer"/>
        <w:jc w:val="both"/>
        <w:rPr>
          <w:rFonts w:asciiTheme="minorHAnsi" w:hAnsiTheme="minorHAnsi" w:cstheme="minorHAnsi"/>
        </w:rPr>
      </w:pPr>
    </w:p>
    <w:p w14:paraId="7739BA5F" w14:textId="77777777" w:rsidR="002C3DC6" w:rsidRPr="00A41235" w:rsidRDefault="002C3DC6" w:rsidP="002C3DC6">
      <w:pPr>
        <w:rPr>
          <w:rFonts w:asciiTheme="minorHAnsi" w:hAnsiTheme="minorHAnsi" w:cstheme="minorHAnsi"/>
          <w:sz w:val="22"/>
          <w:szCs w:val="22"/>
          <w:u w:val="single"/>
        </w:rPr>
      </w:pPr>
      <w:r w:rsidRPr="00A41235">
        <w:rPr>
          <w:rFonts w:asciiTheme="minorHAnsi" w:hAnsiTheme="minorHAnsi" w:cstheme="minorHAnsi"/>
          <w:sz w:val="22"/>
          <w:szCs w:val="22"/>
          <w:u w:val="single"/>
        </w:rPr>
        <w:t>Technické údaje:</w:t>
      </w:r>
    </w:p>
    <w:p w14:paraId="7CAFB4DC" w14:textId="77777777" w:rsidR="002C3DC6" w:rsidRPr="00ED3C16" w:rsidRDefault="002C3DC6" w:rsidP="002C3DC6">
      <w:pPr>
        <w:jc w:val="both"/>
        <w:rPr>
          <w:rFonts w:asciiTheme="minorHAnsi" w:hAnsiTheme="minorHAnsi" w:cstheme="minorHAnsi"/>
          <w:sz w:val="22"/>
          <w:szCs w:val="22"/>
        </w:rPr>
      </w:pPr>
      <w:r w:rsidRPr="00ED3C16">
        <w:rPr>
          <w:rFonts w:asciiTheme="minorHAnsi" w:hAnsiTheme="minorHAnsi" w:cstheme="minorHAnsi"/>
          <w:sz w:val="22"/>
          <w:szCs w:val="22"/>
        </w:rPr>
        <w:t>Hustota</w:t>
      </w:r>
      <w:r w:rsidRPr="00ED3C16">
        <w:rPr>
          <w:rFonts w:asciiTheme="minorHAnsi" w:hAnsiTheme="minorHAnsi" w:cstheme="minorHAnsi"/>
          <w:sz w:val="22"/>
          <w:szCs w:val="22"/>
        </w:rPr>
        <w:tab/>
      </w:r>
      <w:r w:rsidRPr="00ED3C16">
        <w:rPr>
          <w:rFonts w:asciiTheme="minorHAnsi" w:hAnsiTheme="minorHAnsi" w:cstheme="minorHAnsi"/>
          <w:sz w:val="22"/>
          <w:szCs w:val="22"/>
        </w:rPr>
        <w:tab/>
      </w:r>
      <w:r w:rsidRPr="00ED3C16">
        <w:rPr>
          <w:rFonts w:asciiTheme="minorHAnsi" w:hAnsiTheme="minorHAnsi" w:cstheme="minorHAnsi"/>
          <w:sz w:val="22"/>
          <w:szCs w:val="22"/>
        </w:rPr>
        <w:tab/>
        <w:t>1,1 g/cm</w:t>
      </w:r>
      <w:r w:rsidRPr="00ED3C16">
        <w:rPr>
          <w:rFonts w:asciiTheme="minorHAnsi" w:hAnsiTheme="minorHAnsi" w:cstheme="minorHAnsi"/>
          <w:sz w:val="22"/>
          <w:szCs w:val="22"/>
          <w:vertAlign w:val="superscript"/>
        </w:rPr>
        <w:t>3</w:t>
      </w:r>
    </w:p>
    <w:p w14:paraId="7BBA60EB" w14:textId="77777777" w:rsidR="002C3DC6" w:rsidRPr="00ED3C16" w:rsidRDefault="002C3DC6" w:rsidP="002C3DC6">
      <w:pPr>
        <w:jc w:val="both"/>
        <w:rPr>
          <w:rFonts w:asciiTheme="minorHAnsi" w:hAnsiTheme="minorHAnsi" w:cstheme="minorHAnsi"/>
          <w:sz w:val="22"/>
          <w:szCs w:val="22"/>
        </w:rPr>
      </w:pPr>
      <w:r w:rsidRPr="00ED3C16">
        <w:rPr>
          <w:rFonts w:asciiTheme="minorHAnsi" w:hAnsiTheme="minorHAnsi" w:cstheme="minorHAnsi"/>
          <w:sz w:val="22"/>
          <w:szCs w:val="22"/>
        </w:rPr>
        <w:t>Odolnost vůči dešti</w:t>
      </w:r>
      <w:r w:rsidRPr="00ED3C16">
        <w:rPr>
          <w:rFonts w:asciiTheme="minorHAnsi" w:hAnsiTheme="minorHAnsi" w:cstheme="minorHAnsi"/>
          <w:sz w:val="22"/>
          <w:szCs w:val="22"/>
        </w:rPr>
        <w:tab/>
        <w:t>za cca 2 hod</w:t>
      </w:r>
    </w:p>
    <w:p w14:paraId="38250119" w14:textId="77777777" w:rsidR="002C3DC6" w:rsidRPr="00ED3C16" w:rsidRDefault="002C3DC6" w:rsidP="002C3DC6">
      <w:pPr>
        <w:jc w:val="both"/>
        <w:rPr>
          <w:rFonts w:asciiTheme="minorHAnsi" w:hAnsiTheme="minorHAnsi" w:cstheme="minorHAnsi"/>
          <w:sz w:val="22"/>
          <w:szCs w:val="22"/>
        </w:rPr>
      </w:pPr>
      <w:r w:rsidRPr="00ED3C16">
        <w:rPr>
          <w:rFonts w:asciiTheme="minorHAnsi" w:hAnsiTheme="minorHAnsi" w:cstheme="minorHAnsi"/>
          <w:sz w:val="22"/>
          <w:szCs w:val="22"/>
        </w:rPr>
        <w:t>Možnost lepení desek</w:t>
      </w:r>
      <w:r w:rsidRPr="00ED3C16">
        <w:rPr>
          <w:rFonts w:asciiTheme="minorHAnsi" w:hAnsiTheme="minorHAnsi" w:cstheme="minorHAnsi"/>
          <w:sz w:val="22"/>
          <w:szCs w:val="22"/>
        </w:rPr>
        <w:tab/>
        <w:t>po cca 4 hod</w:t>
      </w:r>
    </w:p>
    <w:p w14:paraId="7A43B02B" w14:textId="77777777" w:rsidR="002C3DC6" w:rsidRPr="007C0D8B" w:rsidRDefault="002C3DC6" w:rsidP="00A41235">
      <w:pPr>
        <w:pStyle w:val="Zkladntext24"/>
        <w:tabs>
          <w:tab w:val="left" w:pos="0"/>
        </w:tabs>
        <w:spacing w:after="120" w:line="240" w:lineRule="auto"/>
        <w:ind w:firstLine="0"/>
        <w:rPr>
          <w:rFonts w:ascii="Calibri" w:hAnsi="Calibri" w:cs="Calibri"/>
          <w:sz w:val="22"/>
          <w:szCs w:val="22"/>
        </w:rPr>
      </w:pPr>
    </w:p>
    <w:p w14:paraId="779703D0" w14:textId="77777777" w:rsidR="00F0182D" w:rsidRPr="00A94461" w:rsidRDefault="00F0182D" w:rsidP="00F0182D">
      <w:pPr>
        <w:widowControl/>
        <w:numPr>
          <w:ilvl w:val="0"/>
          <w:numId w:val="20"/>
        </w:numPr>
        <w:tabs>
          <w:tab w:val="clear" w:pos="360"/>
          <w:tab w:val="num" w:pos="284"/>
        </w:tabs>
        <w:overflowPunct w:val="0"/>
        <w:autoSpaceDE w:val="0"/>
        <w:jc w:val="both"/>
        <w:textAlignment w:val="baseline"/>
        <w:rPr>
          <w:rFonts w:ascii="Calibri" w:hAnsi="Calibri" w:cs="Calibri"/>
          <w:b/>
          <w:sz w:val="22"/>
          <w:szCs w:val="22"/>
        </w:rPr>
      </w:pPr>
      <w:r w:rsidRPr="00A94461">
        <w:rPr>
          <w:rFonts w:ascii="Calibri" w:hAnsi="Calibri" w:cs="Calibri"/>
          <w:b/>
          <w:sz w:val="22"/>
          <w:szCs w:val="22"/>
        </w:rPr>
        <w:t>Omítky vnitřní</w:t>
      </w:r>
    </w:p>
    <w:p w14:paraId="777A34C0" w14:textId="77777777" w:rsidR="00F0182D" w:rsidRPr="00A94461" w:rsidRDefault="00F0182D" w:rsidP="00F0182D">
      <w:pPr>
        <w:widowControl/>
        <w:numPr>
          <w:ilvl w:val="0"/>
          <w:numId w:val="28"/>
        </w:numPr>
        <w:autoSpaceDN/>
        <w:adjustRightInd/>
        <w:jc w:val="both"/>
        <w:rPr>
          <w:rFonts w:ascii="Calibri" w:hAnsi="Calibri" w:cs="Calibri"/>
          <w:spacing w:val="-2"/>
          <w:sz w:val="22"/>
          <w:szCs w:val="22"/>
        </w:rPr>
      </w:pPr>
      <w:r w:rsidRPr="00A94461">
        <w:rPr>
          <w:rFonts w:ascii="Calibri" w:hAnsi="Calibri" w:cs="Calibri"/>
          <w:spacing w:val="-2"/>
          <w:sz w:val="22"/>
          <w:szCs w:val="22"/>
        </w:rPr>
        <w:t>Omítkové systém</w:t>
      </w:r>
      <w:r>
        <w:rPr>
          <w:rFonts w:ascii="Calibri" w:hAnsi="Calibri" w:cs="Calibri"/>
          <w:spacing w:val="-2"/>
          <w:sz w:val="22"/>
          <w:szCs w:val="22"/>
        </w:rPr>
        <w:t>y</w:t>
      </w:r>
      <w:r w:rsidRPr="00A94461">
        <w:rPr>
          <w:rFonts w:ascii="Calibri" w:hAnsi="Calibri" w:cs="Calibri"/>
          <w:spacing w:val="-2"/>
          <w:sz w:val="22"/>
          <w:szCs w:val="22"/>
        </w:rPr>
        <w:t xml:space="preserve"> pro obnovu vnitřních povrchů budou hydrofilní jádrové omítky s tepelně-izolačními účinky</w:t>
      </w:r>
      <w:r>
        <w:rPr>
          <w:rFonts w:ascii="Calibri" w:hAnsi="Calibri" w:cs="Calibri"/>
          <w:spacing w:val="-2"/>
          <w:sz w:val="22"/>
          <w:szCs w:val="22"/>
        </w:rPr>
        <w:t xml:space="preserve"> pro omezení kondenzace na povrchu, neboť posuzované prostory nejsou dostatečně větrány.</w:t>
      </w:r>
      <w:r w:rsidRPr="00A94461">
        <w:rPr>
          <w:rFonts w:ascii="Calibri" w:hAnsi="Calibri" w:cs="Calibri"/>
          <w:spacing w:val="-2"/>
          <w:sz w:val="22"/>
          <w:szCs w:val="22"/>
        </w:rPr>
        <w:t xml:space="preserve"> Omítky budou plně v souladu se směrnicí WTA 2-9-04 a ČSN EN 998-1. Před aplikací bude doložen platný certifikát s platností k datu provádění.</w:t>
      </w:r>
    </w:p>
    <w:p w14:paraId="2646A310" w14:textId="77777777" w:rsidR="00F0182D" w:rsidRPr="00A94461" w:rsidRDefault="00F0182D" w:rsidP="00F0182D">
      <w:pPr>
        <w:widowControl/>
        <w:numPr>
          <w:ilvl w:val="0"/>
          <w:numId w:val="28"/>
        </w:numPr>
        <w:autoSpaceDN/>
        <w:adjustRightInd/>
        <w:jc w:val="both"/>
        <w:rPr>
          <w:rFonts w:ascii="Calibri" w:hAnsi="Calibri" w:cs="Calibri"/>
          <w:spacing w:val="-2"/>
          <w:sz w:val="22"/>
          <w:szCs w:val="22"/>
        </w:rPr>
      </w:pPr>
      <w:r w:rsidRPr="00A94461">
        <w:rPr>
          <w:rFonts w:ascii="Calibri" w:hAnsi="Calibri" w:cs="Calibri"/>
          <w:sz w:val="22"/>
          <w:szCs w:val="22"/>
        </w:rPr>
        <w:t>Omítkový systém musí splňovat požadavky pro opravy, renovaci a sanaci vlhkého zdiva i zatížení vodorozpustných stavebně škodlivých solí a musí deklarovat vhodnost použití ve vnitřních i vnějších prostorách na rozdílném charakteru zdiva (cihla, smíšené zdivo aj.).</w:t>
      </w:r>
    </w:p>
    <w:p w14:paraId="7EEA5348" w14:textId="77777777" w:rsidR="00F0182D" w:rsidRPr="00A94461" w:rsidRDefault="00F0182D" w:rsidP="00F0182D">
      <w:pPr>
        <w:widowControl/>
        <w:numPr>
          <w:ilvl w:val="0"/>
          <w:numId w:val="28"/>
        </w:numPr>
        <w:autoSpaceDN/>
        <w:adjustRightInd/>
        <w:jc w:val="both"/>
        <w:rPr>
          <w:rFonts w:ascii="Calibri" w:hAnsi="Calibri" w:cs="Calibri"/>
          <w:spacing w:val="-2"/>
          <w:sz w:val="22"/>
          <w:szCs w:val="22"/>
        </w:rPr>
      </w:pPr>
      <w:r w:rsidRPr="00A94461">
        <w:rPr>
          <w:rFonts w:ascii="Calibri" w:hAnsi="Calibri" w:cs="Calibri"/>
          <w:sz w:val="22"/>
          <w:szCs w:val="22"/>
        </w:rPr>
        <w:t>Maltové směsi aplikovány pro obnovu omítek na historickém zdivu budou mít menší pevnost než toto podkladní zdivo. Použití maltových směsí na bázi cementu a jim obdobných materiálů je vyloučeno.</w:t>
      </w:r>
    </w:p>
    <w:p w14:paraId="7E89F361" w14:textId="77777777" w:rsidR="00F0182D" w:rsidRPr="00A94461" w:rsidRDefault="00F0182D" w:rsidP="00A41235">
      <w:pPr>
        <w:pStyle w:val="Bezmezer"/>
        <w:spacing w:after="120"/>
        <w:jc w:val="both"/>
        <w:rPr>
          <w:rFonts w:cs="Calibri"/>
        </w:rPr>
      </w:pPr>
    </w:p>
    <w:p w14:paraId="0D4AC4C1" w14:textId="77777777" w:rsidR="00F0182D" w:rsidRPr="00A94461" w:rsidRDefault="00F0182D" w:rsidP="00F0182D">
      <w:pPr>
        <w:widowControl/>
        <w:numPr>
          <w:ilvl w:val="0"/>
          <w:numId w:val="1"/>
        </w:numPr>
        <w:autoSpaceDN/>
        <w:adjustRightInd/>
        <w:jc w:val="both"/>
        <w:rPr>
          <w:rFonts w:ascii="Calibri" w:hAnsi="Calibri" w:cs="Calibri"/>
          <w:b/>
          <w:bCs/>
          <w:sz w:val="22"/>
          <w:szCs w:val="22"/>
        </w:rPr>
      </w:pPr>
      <w:bookmarkStart w:id="3" w:name="_Toc516135829"/>
      <w:r w:rsidRPr="00A94461">
        <w:rPr>
          <w:rFonts w:ascii="Calibri" w:hAnsi="Calibri" w:cs="Calibri"/>
          <w:b/>
          <w:bCs/>
          <w:sz w:val="22"/>
          <w:szCs w:val="22"/>
        </w:rPr>
        <w:t>Vnitřní hydrofilní sanační omítka s tepelně izolačními vlastnostmi</w:t>
      </w:r>
      <w:bookmarkEnd w:id="3"/>
    </w:p>
    <w:p w14:paraId="086AE4FA" w14:textId="77777777" w:rsidR="00F0182D" w:rsidRPr="00A94461" w:rsidRDefault="00F0182D" w:rsidP="00F0182D">
      <w:pPr>
        <w:jc w:val="both"/>
        <w:rPr>
          <w:rFonts w:ascii="Calibri" w:hAnsi="Calibri" w:cs="Calibri"/>
          <w:sz w:val="22"/>
          <w:szCs w:val="22"/>
        </w:rPr>
      </w:pPr>
      <w:r w:rsidRPr="00A94461">
        <w:rPr>
          <w:rFonts w:ascii="Calibri" w:hAnsi="Calibri" w:cs="Calibri"/>
          <w:sz w:val="22"/>
          <w:szCs w:val="22"/>
        </w:rPr>
        <w:t>Jedná se o jednovrstvou, jednosložkovou hydrofilní jádrovou sanační omítku, která na svém povrchu zvyšuje teplotu, a tím omezuje možnost tvorby povrchové kondenzace. Nanáší se v tloušťce maximálně 40 mm na provedený sanační podhoz. Na rozdíl od běžných sanačních omítek mají tyto omítky zvýšenou odolnost proti degradačním účinkům solí. Omítka má vhodné deformační vlastnosti, nízkou plošnou hmotnost.</w:t>
      </w:r>
    </w:p>
    <w:p w14:paraId="07DEFB87" w14:textId="77777777" w:rsidR="00F0182D" w:rsidRPr="00A94461" w:rsidRDefault="00F0182D" w:rsidP="00F0182D">
      <w:pPr>
        <w:tabs>
          <w:tab w:val="left" w:pos="284"/>
        </w:tabs>
        <w:jc w:val="both"/>
        <w:rPr>
          <w:rFonts w:ascii="Calibri" w:hAnsi="Calibri" w:cs="Calibri"/>
          <w:sz w:val="22"/>
          <w:szCs w:val="22"/>
        </w:rPr>
      </w:pPr>
    </w:p>
    <w:p w14:paraId="10642012" w14:textId="77777777" w:rsidR="00F0182D" w:rsidRPr="00A94461" w:rsidRDefault="00F0182D" w:rsidP="00F0182D">
      <w:pPr>
        <w:tabs>
          <w:tab w:val="left" w:pos="0"/>
        </w:tabs>
        <w:jc w:val="both"/>
        <w:rPr>
          <w:rFonts w:ascii="Calibri" w:hAnsi="Calibri" w:cs="Calibri"/>
          <w:sz w:val="22"/>
          <w:szCs w:val="22"/>
          <w:u w:val="single"/>
        </w:rPr>
      </w:pPr>
      <w:r w:rsidRPr="00A94461">
        <w:rPr>
          <w:rFonts w:ascii="Calibri" w:hAnsi="Calibri" w:cs="Calibri"/>
          <w:sz w:val="22"/>
          <w:szCs w:val="22"/>
          <w:u w:val="single"/>
        </w:rPr>
        <w:t>Vlastnosti</w:t>
      </w:r>
    </w:p>
    <w:p w14:paraId="6C2F0497" w14:textId="77777777" w:rsidR="00F0182D" w:rsidRPr="00A94461" w:rsidRDefault="00F0182D" w:rsidP="00F0182D">
      <w:pPr>
        <w:widowControl/>
        <w:numPr>
          <w:ilvl w:val="0"/>
          <w:numId w:val="17"/>
        </w:numPr>
        <w:tabs>
          <w:tab w:val="left" w:pos="0"/>
        </w:tabs>
        <w:autoSpaceDN/>
        <w:adjustRightInd/>
        <w:ind w:left="0" w:firstLine="0"/>
        <w:jc w:val="both"/>
        <w:rPr>
          <w:rFonts w:ascii="Calibri" w:hAnsi="Calibri" w:cs="Calibri"/>
          <w:sz w:val="22"/>
          <w:szCs w:val="22"/>
        </w:rPr>
      </w:pPr>
      <w:r w:rsidRPr="00A94461">
        <w:rPr>
          <w:rFonts w:ascii="Calibri" w:hAnsi="Calibri" w:cs="Calibri"/>
          <w:sz w:val="22"/>
          <w:szCs w:val="22"/>
        </w:rPr>
        <w:t xml:space="preserve">Vysoká </w:t>
      </w:r>
      <w:proofErr w:type="spellStart"/>
      <w:r w:rsidRPr="00A94461">
        <w:rPr>
          <w:rFonts w:ascii="Calibri" w:hAnsi="Calibri" w:cs="Calibri"/>
          <w:sz w:val="22"/>
          <w:szCs w:val="22"/>
        </w:rPr>
        <w:t>paropropustnost</w:t>
      </w:r>
      <w:proofErr w:type="spellEnd"/>
    </w:p>
    <w:p w14:paraId="62CFFB95" w14:textId="77777777" w:rsidR="00F0182D" w:rsidRPr="00A94461" w:rsidRDefault="00F0182D" w:rsidP="00F0182D">
      <w:pPr>
        <w:widowControl/>
        <w:numPr>
          <w:ilvl w:val="0"/>
          <w:numId w:val="17"/>
        </w:numPr>
        <w:tabs>
          <w:tab w:val="left" w:pos="0"/>
        </w:tabs>
        <w:autoSpaceDN/>
        <w:adjustRightInd/>
        <w:ind w:left="0" w:firstLine="0"/>
        <w:jc w:val="both"/>
        <w:rPr>
          <w:rFonts w:ascii="Calibri" w:hAnsi="Calibri" w:cs="Calibri"/>
          <w:sz w:val="22"/>
          <w:szCs w:val="22"/>
        </w:rPr>
      </w:pPr>
      <w:r w:rsidRPr="00A94461">
        <w:rPr>
          <w:rFonts w:ascii="Calibri" w:hAnsi="Calibri" w:cs="Calibri"/>
          <w:sz w:val="22"/>
          <w:szCs w:val="22"/>
        </w:rPr>
        <w:t>Nízká objemová hmotnost</w:t>
      </w:r>
    </w:p>
    <w:p w14:paraId="5FF35E2A" w14:textId="77777777" w:rsidR="00F0182D" w:rsidRPr="00A94461" w:rsidRDefault="00F0182D" w:rsidP="00F0182D">
      <w:pPr>
        <w:widowControl/>
        <w:numPr>
          <w:ilvl w:val="0"/>
          <w:numId w:val="17"/>
        </w:numPr>
        <w:tabs>
          <w:tab w:val="left" w:pos="0"/>
        </w:tabs>
        <w:autoSpaceDN/>
        <w:adjustRightInd/>
        <w:ind w:left="0" w:firstLine="0"/>
        <w:jc w:val="both"/>
        <w:rPr>
          <w:rFonts w:ascii="Calibri" w:hAnsi="Calibri" w:cs="Calibri"/>
          <w:sz w:val="22"/>
          <w:szCs w:val="22"/>
        </w:rPr>
      </w:pPr>
      <w:r w:rsidRPr="00A94461">
        <w:rPr>
          <w:rFonts w:ascii="Calibri" w:hAnsi="Calibri" w:cs="Calibri"/>
          <w:sz w:val="22"/>
          <w:szCs w:val="22"/>
        </w:rPr>
        <w:t>Splňuje požadavky WTA</w:t>
      </w:r>
    </w:p>
    <w:p w14:paraId="167065B3" w14:textId="77777777" w:rsidR="00F0182D" w:rsidRPr="00A94461" w:rsidRDefault="00F0182D" w:rsidP="00F0182D">
      <w:pPr>
        <w:widowControl/>
        <w:numPr>
          <w:ilvl w:val="0"/>
          <w:numId w:val="17"/>
        </w:numPr>
        <w:tabs>
          <w:tab w:val="left" w:pos="0"/>
        </w:tabs>
        <w:autoSpaceDN/>
        <w:adjustRightInd/>
        <w:ind w:left="0" w:firstLine="0"/>
        <w:jc w:val="both"/>
        <w:rPr>
          <w:rFonts w:ascii="Calibri" w:hAnsi="Calibri" w:cs="Calibri"/>
          <w:sz w:val="22"/>
          <w:szCs w:val="22"/>
        </w:rPr>
      </w:pPr>
      <w:r w:rsidRPr="00A94461">
        <w:rPr>
          <w:rFonts w:ascii="Calibri" w:hAnsi="Calibri" w:cs="Calibri"/>
          <w:sz w:val="22"/>
          <w:szCs w:val="22"/>
        </w:rPr>
        <w:t>Potlačuje vznik plísní, mechů a řas</w:t>
      </w:r>
    </w:p>
    <w:p w14:paraId="70FA41D7" w14:textId="77777777" w:rsidR="00F0182D" w:rsidRPr="00A94461" w:rsidRDefault="00F0182D" w:rsidP="00F0182D">
      <w:pPr>
        <w:widowControl/>
        <w:numPr>
          <w:ilvl w:val="0"/>
          <w:numId w:val="17"/>
        </w:numPr>
        <w:tabs>
          <w:tab w:val="left" w:pos="0"/>
        </w:tabs>
        <w:autoSpaceDN/>
        <w:adjustRightInd/>
        <w:ind w:left="0" w:firstLine="0"/>
        <w:jc w:val="both"/>
        <w:rPr>
          <w:rFonts w:ascii="Calibri" w:hAnsi="Calibri" w:cs="Calibri"/>
          <w:sz w:val="22"/>
          <w:szCs w:val="22"/>
        </w:rPr>
      </w:pPr>
      <w:r w:rsidRPr="00A94461">
        <w:rPr>
          <w:rFonts w:ascii="Calibri" w:hAnsi="Calibri" w:cs="Calibri"/>
          <w:sz w:val="22"/>
          <w:szCs w:val="22"/>
        </w:rPr>
        <w:t xml:space="preserve">Variabilita </w:t>
      </w:r>
      <w:proofErr w:type="spellStart"/>
      <w:r w:rsidRPr="00A94461">
        <w:rPr>
          <w:rFonts w:ascii="Calibri" w:hAnsi="Calibri" w:cs="Calibri"/>
          <w:sz w:val="22"/>
          <w:szCs w:val="22"/>
        </w:rPr>
        <w:t>hydrofobity</w:t>
      </w:r>
      <w:proofErr w:type="spellEnd"/>
      <w:r w:rsidRPr="00A94461">
        <w:rPr>
          <w:rFonts w:ascii="Calibri" w:hAnsi="Calibri" w:cs="Calibri"/>
          <w:sz w:val="22"/>
          <w:szCs w:val="22"/>
        </w:rPr>
        <w:t xml:space="preserve"> (může fungovat nejen jako hydrofilní, ale také jako hydrofobní)</w:t>
      </w:r>
    </w:p>
    <w:p w14:paraId="4BBCCFB0" w14:textId="77777777" w:rsidR="00F0182D" w:rsidRPr="00A94461" w:rsidRDefault="00F0182D" w:rsidP="00F0182D">
      <w:pPr>
        <w:tabs>
          <w:tab w:val="left" w:pos="0"/>
        </w:tabs>
        <w:jc w:val="both"/>
        <w:rPr>
          <w:rFonts w:ascii="Calibri" w:hAnsi="Calibri" w:cs="Calibri"/>
          <w:sz w:val="22"/>
          <w:szCs w:val="22"/>
        </w:rPr>
      </w:pPr>
    </w:p>
    <w:p w14:paraId="25787313" w14:textId="77777777" w:rsidR="00F0182D" w:rsidRPr="00A94461" w:rsidRDefault="00F0182D" w:rsidP="00F0182D">
      <w:pPr>
        <w:tabs>
          <w:tab w:val="left" w:pos="0"/>
        </w:tabs>
        <w:jc w:val="both"/>
        <w:rPr>
          <w:rFonts w:ascii="Calibri" w:hAnsi="Calibri" w:cs="Calibri"/>
          <w:sz w:val="22"/>
          <w:szCs w:val="22"/>
          <w:u w:val="single"/>
        </w:rPr>
      </w:pPr>
      <w:r w:rsidRPr="00A94461">
        <w:rPr>
          <w:rFonts w:ascii="Calibri" w:hAnsi="Calibri" w:cs="Calibri"/>
          <w:sz w:val="22"/>
          <w:szCs w:val="22"/>
          <w:u w:val="single"/>
        </w:rPr>
        <w:t>Technické parametry</w:t>
      </w:r>
    </w:p>
    <w:p w14:paraId="18E3551B" w14:textId="77777777" w:rsidR="00F0182D" w:rsidRPr="00A94461" w:rsidRDefault="00F0182D" w:rsidP="00F0182D">
      <w:pPr>
        <w:tabs>
          <w:tab w:val="left" w:pos="0"/>
        </w:tabs>
        <w:jc w:val="both"/>
        <w:rPr>
          <w:rFonts w:ascii="Calibri" w:hAnsi="Calibri" w:cs="Calibri"/>
          <w:sz w:val="22"/>
          <w:szCs w:val="22"/>
        </w:rPr>
      </w:pPr>
      <w:r w:rsidRPr="00A94461">
        <w:rPr>
          <w:rFonts w:ascii="Calibri" w:hAnsi="Calibri" w:cs="Calibri"/>
          <w:sz w:val="22"/>
          <w:szCs w:val="22"/>
        </w:rPr>
        <w:t>Součinitel tepelné vodivosti</w:t>
      </w:r>
      <w:r w:rsidRPr="00A94461">
        <w:rPr>
          <w:rFonts w:ascii="Calibri" w:hAnsi="Calibri" w:cs="Calibri"/>
          <w:sz w:val="22"/>
          <w:szCs w:val="22"/>
        </w:rPr>
        <w:tab/>
      </w:r>
      <w:r w:rsidRPr="00A94461">
        <w:rPr>
          <w:rFonts w:ascii="Calibri" w:hAnsi="Calibri" w:cs="Calibri"/>
          <w:sz w:val="22"/>
          <w:szCs w:val="22"/>
        </w:rPr>
        <w:tab/>
        <w:t>≤ 0,09 W/</w:t>
      </w:r>
      <w:proofErr w:type="spellStart"/>
      <w:r w:rsidRPr="00A94461">
        <w:rPr>
          <w:rFonts w:ascii="Calibri" w:hAnsi="Calibri" w:cs="Calibri"/>
          <w:sz w:val="22"/>
          <w:szCs w:val="22"/>
        </w:rPr>
        <w:t>mK</w:t>
      </w:r>
      <w:proofErr w:type="spellEnd"/>
    </w:p>
    <w:p w14:paraId="64449EEF" w14:textId="77777777" w:rsidR="00F0182D" w:rsidRPr="00A94461" w:rsidRDefault="00F0182D" w:rsidP="00F0182D">
      <w:pPr>
        <w:tabs>
          <w:tab w:val="left" w:pos="0"/>
        </w:tabs>
        <w:jc w:val="both"/>
        <w:rPr>
          <w:rFonts w:ascii="Calibri" w:hAnsi="Calibri" w:cs="Calibri"/>
          <w:sz w:val="22"/>
          <w:szCs w:val="22"/>
        </w:rPr>
      </w:pPr>
      <w:r w:rsidRPr="00A94461">
        <w:rPr>
          <w:rFonts w:ascii="Calibri" w:hAnsi="Calibri" w:cs="Calibri"/>
          <w:sz w:val="22"/>
          <w:szCs w:val="22"/>
        </w:rPr>
        <w:t>Pevnost v tlaku</w:t>
      </w:r>
      <w:r w:rsidRPr="00A94461">
        <w:rPr>
          <w:rFonts w:ascii="Calibri" w:hAnsi="Calibri" w:cs="Calibri"/>
          <w:sz w:val="22"/>
          <w:szCs w:val="22"/>
        </w:rPr>
        <w:tab/>
      </w:r>
      <w:r w:rsidRPr="00A94461">
        <w:rPr>
          <w:rFonts w:ascii="Calibri" w:hAnsi="Calibri" w:cs="Calibri"/>
          <w:sz w:val="22"/>
          <w:szCs w:val="22"/>
        </w:rPr>
        <w:tab/>
      </w:r>
      <w:r w:rsidRPr="00A94461">
        <w:rPr>
          <w:rFonts w:ascii="Calibri" w:hAnsi="Calibri" w:cs="Calibri"/>
          <w:sz w:val="22"/>
          <w:szCs w:val="22"/>
        </w:rPr>
        <w:tab/>
      </w:r>
      <w:r w:rsidRPr="00A94461">
        <w:rPr>
          <w:rFonts w:ascii="Calibri" w:hAnsi="Calibri" w:cs="Calibri"/>
          <w:sz w:val="22"/>
          <w:szCs w:val="22"/>
        </w:rPr>
        <w:tab/>
        <w:t>1,7 N/mm2</w:t>
      </w:r>
    </w:p>
    <w:p w14:paraId="37922485" w14:textId="77777777" w:rsidR="00F0182D" w:rsidRPr="00A94461" w:rsidRDefault="00F0182D" w:rsidP="00F0182D">
      <w:pPr>
        <w:tabs>
          <w:tab w:val="left" w:pos="0"/>
        </w:tabs>
        <w:jc w:val="both"/>
        <w:rPr>
          <w:rFonts w:ascii="Calibri" w:hAnsi="Calibri" w:cs="Calibri"/>
          <w:sz w:val="22"/>
          <w:szCs w:val="22"/>
        </w:rPr>
      </w:pPr>
      <w:r w:rsidRPr="00A94461">
        <w:rPr>
          <w:rFonts w:ascii="Calibri" w:hAnsi="Calibri" w:cs="Calibri"/>
          <w:sz w:val="22"/>
          <w:szCs w:val="22"/>
        </w:rPr>
        <w:t>Pevnost v ohybu</w:t>
      </w:r>
      <w:r w:rsidRPr="00A94461">
        <w:rPr>
          <w:rFonts w:ascii="Calibri" w:hAnsi="Calibri" w:cs="Calibri"/>
          <w:sz w:val="22"/>
          <w:szCs w:val="22"/>
        </w:rPr>
        <w:tab/>
      </w:r>
      <w:r w:rsidRPr="00A94461">
        <w:rPr>
          <w:rFonts w:ascii="Calibri" w:hAnsi="Calibri" w:cs="Calibri"/>
          <w:sz w:val="22"/>
          <w:szCs w:val="22"/>
        </w:rPr>
        <w:tab/>
      </w:r>
      <w:r w:rsidRPr="00A94461">
        <w:rPr>
          <w:rFonts w:ascii="Calibri" w:hAnsi="Calibri" w:cs="Calibri"/>
          <w:sz w:val="22"/>
          <w:szCs w:val="22"/>
        </w:rPr>
        <w:tab/>
        <w:t>0,6 N/mm2</w:t>
      </w:r>
    </w:p>
    <w:p w14:paraId="7C8FD928" w14:textId="77777777" w:rsidR="00F0182D" w:rsidRPr="00A94461" w:rsidRDefault="00F0182D" w:rsidP="00F0182D">
      <w:pPr>
        <w:tabs>
          <w:tab w:val="left" w:pos="0"/>
        </w:tabs>
        <w:jc w:val="both"/>
        <w:rPr>
          <w:rFonts w:ascii="Calibri" w:hAnsi="Calibri" w:cs="Calibri"/>
          <w:sz w:val="22"/>
          <w:szCs w:val="22"/>
        </w:rPr>
      </w:pPr>
      <w:r w:rsidRPr="00A94461">
        <w:rPr>
          <w:rFonts w:ascii="Calibri" w:hAnsi="Calibri" w:cs="Calibri"/>
          <w:sz w:val="22"/>
          <w:szCs w:val="22"/>
        </w:rPr>
        <w:t>Objemová hmotnost (suchý stav)</w:t>
      </w:r>
      <w:r w:rsidRPr="00A94461">
        <w:rPr>
          <w:rFonts w:ascii="Calibri" w:hAnsi="Calibri" w:cs="Calibri"/>
          <w:sz w:val="22"/>
          <w:szCs w:val="22"/>
        </w:rPr>
        <w:tab/>
        <w:t>410 kg/m3</w:t>
      </w:r>
    </w:p>
    <w:p w14:paraId="358AC161" w14:textId="77777777" w:rsidR="00F0182D" w:rsidRPr="00A94461" w:rsidRDefault="00F0182D" w:rsidP="00F0182D">
      <w:pPr>
        <w:tabs>
          <w:tab w:val="left" w:pos="0"/>
        </w:tabs>
        <w:jc w:val="both"/>
        <w:rPr>
          <w:rFonts w:ascii="Calibri" w:hAnsi="Calibri" w:cs="Calibri"/>
          <w:sz w:val="22"/>
          <w:szCs w:val="22"/>
        </w:rPr>
      </w:pPr>
      <w:r w:rsidRPr="00A94461">
        <w:rPr>
          <w:rFonts w:ascii="Calibri" w:hAnsi="Calibri" w:cs="Calibri"/>
          <w:sz w:val="22"/>
          <w:szCs w:val="22"/>
        </w:rPr>
        <w:t>Přilnavost k podkladu</w:t>
      </w:r>
      <w:r w:rsidRPr="00A94461">
        <w:rPr>
          <w:rFonts w:ascii="Calibri" w:hAnsi="Calibri" w:cs="Calibri"/>
          <w:sz w:val="22"/>
          <w:szCs w:val="22"/>
        </w:rPr>
        <w:tab/>
      </w:r>
      <w:r w:rsidRPr="00A94461">
        <w:rPr>
          <w:rFonts w:ascii="Calibri" w:hAnsi="Calibri" w:cs="Calibri"/>
          <w:sz w:val="22"/>
          <w:szCs w:val="22"/>
        </w:rPr>
        <w:tab/>
      </w:r>
      <w:r w:rsidRPr="00A94461">
        <w:rPr>
          <w:rFonts w:ascii="Calibri" w:hAnsi="Calibri" w:cs="Calibri"/>
          <w:sz w:val="22"/>
          <w:szCs w:val="22"/>
        </w:rPr>
        <w:tab/>
        <w:t>0,1±0,13 N/mm2 (</w:t>
      </w:r>
      <w:proofErr w:type="gramStart"/>
      <w:r w:rsidRPr="00A94461">
        <w:rPr>
          <w:rFonts w:ascii="Calibri" w:hAnsi="Calibri" w:cs="Calibri"/>
          <w:sz w:val="22"/>
          <w:szCs w:val="22"/>
        </w:rPr>
        <w:t>FP:A</w:t>
      </w:r>
      <w:proofErr w:type="gramEnd"/>
      <w:r w:rsidRPr="00A94461">
        <w:rPr>
          <w:rFonts w:ascii="Calibri" w:hAnsi="Calibri" w:cs="Calibri"/>
          <w:sz w:val="22"/>
          <w:szCs w:val="22"/>
        </w:rPr>
        <w:t>/B)</w:t>
      </w:r>
      <w:r w:rsidRPr="00A94461">
        <w:rPr>
          <w:rFonts w:ascii="Calibri" w:hAnsi="Calibri" w:cs="Calibri"/>
          <w:sz w:val="22"/>
          <w:szCs w:val="22"/>
        </w:rPr>
        <w:tab/>
      </w:r>
      <w:r w:rsidRPr="00A94461">
        <w:rPr>
          <w:rFonts w:ascii="Calibri" w:hAnsi="Calibri" w:cs="Calibri"/>
          <w:sz w:val="22"/>
          <w:szCs w:val="22"/>
        </w:rPr>
        <w:tab/>
      </w:r>
      <w:r w:rsidRPr="00A94461">
        <w:rPr>
          <w:rFonts w:ascii="Calibri" w:hAnsi="Calibri" w:cs="Calibri"/>
          <w:sz w:val="22"/>
          <w:szCs w:val="22"/>
        </w:rPr>
        <w:tab/>
      </w:r>
    </w:p>
    <w:p w14:paraId="272964CE" w14:textId="77777777" w:rsidR="00F0182D" w:rsidRPr="00A94461" w:rsidRDefault="00F0182D" w:rsidP="00F0182D">
      <w:pPr>
        <w:tabs>
          <w:tab w:val="left" w:pos="0"/>
        </w:tabs>
        <w:jc w:val="both"/>
        <w:rPr>
          <w:rFonts w:ascii="Calibri" w:hAnsi="Calibri" w:cs="Calibri"/>
          <w:sz w:val="22"/>
          <w:szCs w:val="22"/>
        </w:rPr>
      </w:pPr>
      <w:r w:rsidRPr="00A94461">
        <w:rPr>
          <w:rFonts w:ascii="Calibri" w:hAnsi="Calibri" w:cs="Calibri"/>
          <w:sz w:val="22"/>
          <w:szCs w:val="22"/>
        </w:rPr>
        <w:t>Obsah vzduchu v čerstvé omítce</w:t>
      </w:r>
      <w:r w:rsidRPr="00A94461">
        <w:rPr>
          <w:rFonts w:ascii="Calibri" w:hAnsi="Calibri" w:cs="Calibri"/>
          <w:sz w:val="22"/>
          <w:szCs w:val="22"/>
        </w:rPr>
        <w:tab/>
        <w:t>≥ 25%</w:t>
      </w:r>
    </w:p>
    <w:p w14:paraId="7A0D0002" w14:textId="77777777" w:rsidR="00F0182D" w:rsidRPr="00A94461" w:rsidRDefault="00F0182D" w:rsidP="00F0182D">
      <w:pPr>
        <w:tabs>
          <w:tab w:val="left" w:pos="0"/>
        </w:tabs>
        <w:jc w:val="both"/>
        <w:rPr>
          <w:rFonts w:ascii="Calibri" w:hAnsi="Calibri" w:cs="Calibri"/>
          <w:sz w:val="22"/>
          <w:szCs w:val="22"/>
        </w:rPr>
      </w:pPr>
      <w:r w:rsidRPr="00A94461">
        <w:rPr>
          <w:rFonts w:ascii="Calibri" w:hAnsi="Calibri" w:cs="Calibri"/>
          <w:sz w:val="22"/>
          <w:szCs w:val="22"/>
        </w:rPr>
        <w:t>Součinitel propustnosti vodní páry</w:t>
      </w:r>
      <w:r w:rsidRPr="00A94461">
        <w:rPr>
          <w:rFonts w:ascii="Calibri" w:hAnsi="Calibri" w:cs="Calibri"/>
          <w:sz w:val="22"/>
          <w:szCs w:val="22"/>
        </w:rPr>
        <w:tab/>
        <w:t>≤ 9</w:t>
      </w:r>
    </w:p>
    <w:p w14:paraId="5FC65060" w14:textId="77777777" w:rsidR="00F0182D" w:rsidRPr="00A94461" w:rsidRDefault="00F0182D" w:rsidP="00F0182D">
      <w:pPr>
        <w:tabs>
          <w:tab w:val="left" w:pos="0"/>
        </w:tabs>
        <w:jc w:val="both"/>
        <w:rPr>
          <w:rFonts w:ascii="Calibri" w:hAnsi="Calibri" w:cs="Calibri"/>
          <w:sz w:val="22"/>
          <w:szCs w:val="22"/>
        </w:rPr>
      </w:pPr>
      <w:r w:rsidRPr="00A94461">
        <w:rPr>
          <w:rFonts w:ascii="Calibri" w:hAnsi="Calibri" w:cs="Calibri"/>
          <w:sz w:val="22"/>
          <w:szCs w:val="22"/>
        </w:rPr>
        <w:t>Doba zpracování</w:t>
      </w:r>
      <w:r w:rsidRPr="00A94461">
        <w:rPr>
          <w:rFonts w:ascii="Calibri" w:hAnsi="Calibri" w:cs="Calibri"/>
          <w:sz w:val="22"/>
          <w:szCs w:val="22"/>
        </w:rPr>
        <w:tab/>
      </w:r>
      <w:r w:rsidRPr="00A94461">
        <w:rPr>
          <w:rFonts w:ascii="Calibri" w:hAnsi="Calibri" w:cs="Calibri"/>
          <w:sz w:val="22"/>
          <w:szCs w:val="22"/>
        </w:rPr>
        <w:tab/>
      </w:r>
      <w:r w:rsidRPr="00A94461">
        <w:rPr>
          <w:rFonts w:ascii="Calibri" w:hAnsi="Calibri" w:cs="Calibri"/>
          <w:sz w:val="22"/>
          <w:szCs w:val="22"/>
        </w:rPr>
        <w:tab/>
        <w:t>370 min</w:t>
      </w:r>
    </w:p>
    <w:p w14:paraId="56065242" w14:textId="77777777" w:rsidR="00F0182D" w:rsidRPr="00A94461" w:rsidRDefault="00F0182D" w:rsidP="00F0182D">
      <w:pPr>
        <w:tabs>
          <w:tab w:val="left" w:pos="0"/>
        </w:tabs>
        <w:jc w:val="both"/>
        <w:rPr>
          <w:rFonts w:ascii="Calibri" w:hAnsi="Calibri" w:cs="Calibri"/>
          <w:sz w:val="22"/>
          <w:szCs w:val="22"/>
        </w:rPr>
      </w:pPr>
      <w:r w:rsidRPr="00A94461">
        <w:rPr>
          <w:rFonts w:ascii="Calibri" w:hAnsi="Calibri" w:cs="Calibri"/>
          <w:sz w:val="22"/>
          <w:szCs w:val="22"/>
        </w:rPr>
        <w:t>Teplota použití</w:t>
      </w:r>
      <w:r w:rsidRPr="00A94461">
        <w:rPr>
          <w:rFonts w:ascii="Calibri" w:hAnsi="Calibri" w:cs="Calibri"/>
          <w:sz w:val="22"/>
          <w:szCs w:val="22"/>
        </w:rPr>
        <w:tab/>
      </w:r>
      <w:r w:rsidRPr="00A94461">
        <w:rPr>
          <w:rFonts w:ascii="Calibri" w:hAnsi="Calibri" w:cs="Calibri"/>
          <w:sz w:val="22"/>
          <w:szCs w:val="22"/>
        </w:rPr>
        <w:tab/>
      </w:r>
      <w:r w:rsidRPr="00A94461">
        <w:rPr>
          <w:rFonts w:ascii="Calibri" w:hAnsi="Calibri" w:cs="Calibri"/>
          <w:sz w:val="22"/>
          <w:szCs w:val="22"/>
        </w:rPr>
        <w:tab/>
      </w:r>
      <w:r w:rsidRPr="00A94461">
        <w:rPr>
          <w:rFonts w:ascii="Calibri" w:hAnsi="Calibri" w:cs="Calibri"/>
          <w:sz w:val="22"/>
          <w:szCs w:val="22"/>
        </w:rPr>
        <w:tab/>
        <w:t>podklad a okolí od +</w:t>
      </w:r>
      <w:proofErr w:type="gramStart"/>
      <w:r w:rsidRPr="00A94461">
        <w:rPr>
          <w:rFonts w:ascii="Calibri" w:hAnsi="Calibri" w:cs="Calibri"/>
          <w:sz w:val="22"/>
          <w:szCs w:val="22"/>
        </w:rPr>
        <w:t>5°C</w:t>
      </w:r>
      <w:proofErr w:type="gramEnd"/>
      <w:r w:rsidRPr="00A94461">
        <w:rPr>
          <w:rFonts w:ascii="Calibri" w:hAnsi="Calibri" w:cs="Calibri"/>
          <w:sz w:val="22"/>
          <w:szCs w:val="22"/>
        </w:rPr>
        <w:t xml:space="preserve"> do +30°C</w:t>
      </w:r>
    </w:p>
    <w:p w14:paraId="4B8E9095" w14:textId="77777777" w:rsidR="00F0182D" w:rsidRPr="00A94461" w:rsidRDefault="00F0182D" w:rsidP="00F0182D">
      <w:pPr>
        <w:tabs>
          <w:tab w:val="left" w:pos="0"/>
        </w:tabs>
        <w:jc w:val="both"/>
        <w:rPr>
          <w:rFonts w:ascii="Calibri" w:hAnsi="Calibri" w:cs="Calibri"/>
          <w:sz w:val="22"/>
          <w:szCs w:val="22"/>
          <w:u w:val="single"/>
        </w:rPr>
      </w:pPr>
    </w:p>
    <w:p w14:paraId="374D7F78" w14:textId="77777777" w:rsidR="00F0182D" w:rsidRPr="00A94461" w:rsidRDefault="00F0182D" w:rsidP="00F0182D">
      <w:pPr>
        <w:tabs>
          <w:tab w:val="left" w:pos="0"/>
        </w:tabs>
        <w:jc w:val="both"/>
        <w:rPr>
          <w:rFonts w:ascii="Calibri" w:hAnsi="Calibri" w:cs="Calibri"/>
          <w:sz w:val="22"/>
          <w:szCs w:val="22"/>
          <w:u w:val="single"/>
        </w:rPr>
      </w:pPr>
      <w:bookmarkStart w:id="4" w:name="_Hlk161921201"/>
      <w:r w:rsidRPr="00A94461">
        <w:rPr>
          <w:rFonts w:ascii="Calibri" w:hAnsi="Calibri" w:cs="Calibri"/>
          <w:sz w:val="22"/>
          <w:szCs w:val="22"/>
          <w:u w:val="single"/>
        </w:rPr>
        <w:t>Rozhodující parametry</w:t>
      </w:r>
    </w:p>
    <w:p w14:paraId="331FE22E" w14:textId="77777777" w:rsidR="00F0182D" w:rsidRPr="00A94461" w:rsidRDefault="00F0182D" w:rsidP="00F0182D">
      <w:pPr>
        <w:tabs>
          <w:tab w:val="left" w:pos="0"/>
        </w:tabs>
        <w:jc w:val="both"/>
        <w:rPr>
          <w:rFonts w:ascii="Calibri" w:hAnsi="Calibri" w:cs="Calibri"/>
          <w:sz w:val="22"/>
          <w:szCs w:val="22"/>
        </w:rPr>
      </w:pPr>
      <w:r w:rsidRPr="00A94461">
        <w:rPr>
          <w:rFonts w:ascii="Calibri" w:hAnsi="Calibri" w:cs="Calibri"/>
          <w:sz w:val="22"/>
          <w:szCs w:val="22"/>
        </w:rPr>
        <w:t>Kapilární nasákavost W</w:t>
      </w:r>
      <w:r w:rsidRPr="00A94461">
        <w:rPr>
          <w:rFonts w:ascii="Calibri" w:hAnsi="Calibri" w:cs="Calibri"/>
          <w:sz w:val="22"/>
          <w:szCs w:val="22"/>
          <w:vertAlign w:val="subscript"/>
        </w:rPr>
        <w:t>24</w:t>
      </w:r>
      <w:r w:rsidRPr="00A94461">
        <w:rPr>
          <w:rFonts w:ascii="Calibri" w:hAnsi="Calibri" w:cs="Calibri"/>
          <w:sz w:val="22"/>
          <w:szCs w:val="22"/>
        </w:rPr>
        <w:t xml:space="preserve"> (absorpce vody)</w:t>
      </w:r>
      <w:r w:rsidRPr="00A94461">
        <w:rPr>
          <w:rFonts w:ascii="Calibri" w:hAnsi="Calibri" w:cs="Calibri"/>
          <w:sz w:val="22"/>
          <w:szCs w:val="22"/>
        </w:rPr>
        <w:tab/>
        <w:t>&gt; 1,0 kg/m</w:t>
      </w:r>
      <w:r w:rsidRPr="00A94461">
        <w:rPr>
          <w:rFonts w:ascii="Calibri" w:hAnsi="Calibri" w:cs="Calibri"/>
          <w:sz w:val="22"/>
          <w:szCs w:val="22"/>
          <w:vertAlign w:val="superscript"/>
        </w:rPr>
        <w:t>-2</w:t>
      </w:r>
    </w:p>
    <w:p w14:paraId="2A78B580" w14:textId="01A3048F" w:rsidR="00F0182D" w:rsidRPr="00813F37" w:rsidRDefault="00F0182D" w:rsidP="00F0182D">
      <w:pPr>
        <w:tabs>
          <w:tab w:val="left" w:pos="0"/>
        </w:tabs>
        <w:jc w:val="both"/>
        <w:rPr>
          <w:rFonts w:ascii="Calibri" w:hAnsi="Calibri" w:cs="Calibri"/>
          <w:sz w:val="22"/>
          <w:szCs w:val="22"/>
        </w:rPr>
      </w:pPr>
      <w:r w:rsidRPr="00A94461">
        <w:rPr>
          <w:rFonts w:ascii="Calibri" w:hAnsi="Calibri" w:cs="Calibri"/>
          <w:sz w:val="22"/>
          <w:szCs w:val="22"/>
        </w:rPr>
        <w:t>Hloubka průniku vody</w:t>
      </w:r>
      <w:r w:rsidRPr="00A94461">
        <w:rPr>
          <w:rFonts w:ascii="Calibri" w:hAnsi="Calibri" w:cs="Calibri"/>
          <w:sz w:val="22"/>
          <w:szCs w:val="22"/>
        </w:rPr>
        <w:tab/>
      </w:r>
      <w:r w:rsidRPr="00A94461">
        <w:rPr>
          <w:rFonts w:ascii="Calibri" w:hAnsi="Calibri" w:cs="Calibri"/>
          <w:sz w:val="22"/>
          <w:szCs w:val="22"/>
        </w:rPr>
        <w:tab/>
      </w:r>
      <w:r w:rsidRPr="00A94461">
        <w:rPr>
          <w:rFonts w:ascii="Calibri" w:hAnsi="Calibri" w:cs="Calibri"/>
          <w:sz w:val="22"/>
          <w:szCs w:val="22"/>
        </w:rPr>
        <w:tab/>
      </w:r>
      <w:r w:rsidRPr="00A94461">
        <w:rPr>
          <w:rFonts w:ascii="Calibri" w:hAnsi="Calibri" w:cs="Calibri"/>
          <w:sz w:val="22"/>
          <w:szCs w:val="22"/>
        </w:rPr>
        <w:tab/>
        <w:t>&gt; 5 mm</w:t>
      </w:r>
      <w:bookmarkEnd w:id="4"/>
    </w:p>
    <w:p w14:paraId="73D7C18B" w14:textId="77777777" w:rsidR="00F0182D" w:rsidRPr="00A94461" w:rsidRDefault="00F0182D" w:rsidP="00F0182D">
      <w:pPr>
        <w:tabs>
          <w:tab w:val="left" w:pos="0"/>
        </w:tabs>
        <w:jc w:val="both"/>
        <w:rPr>
          <w:rFonts w:ascii="Calibri" w:hAnsi="Calibri" w:cs="Calibri"/>
          <w:sz w:val="22"/>
          <w:szCs w:val="22"/>
          <w:u w:val="single"/>
        </w:rPr>
      </w:pPr>
      <w:r w:rsidRPr="00A94461">
        <w:rPr>
          <w:rFonts w:ascii="Calibri" w:hAnsi="Calibri" w:cs="Calibri"/>
          <w:sz w:val="22"/>
          <w:szCs w:val="22"/>
          <w:u w:val="single"/>
        </w:rPr>
        <w:t>Oblasti použití</w:t>
      </w:r>
    </w:p>
    <w:p w14:paraId="3728EDBA" w14:textId="77777777" w:rsidR="00F0182D" w:rsidRPr="00A94461" w:rsidRDefault="00F0182D" w:rsidP="00F0182D">
      <w:pPr>
        <w:widowControl/>
        <w:numPr>
          <w:ilvl w:val="0"/>
          <w:numId w:val="17"/>
        </w:numPr>
        <w:tabs>
          <w:tab w:val="left" w:pos="0"/>
        </w:tabs>
        <w:autoSpaceDN/>
        <w:adjustRightInd/>
        <w:ind w:left="0" w:firstLine="0"/>
        <w:jc w:val="both"/>
        <w:rPr>
          <w:rFonts w:ascii="Calibri" w:hAnsi="Calibri" w:cs="Calibri"/>
          <w:sz w:val="22"/>
          <w:szCs w:val="22"/>
        </w:rPr>
      </w:pPr>
      <w:r w:rsidRPr="00A94461">
        <w:rPr>
          <w:rFonts w:ascii="Calibri" w:hAnsi="Calibri" w:cs="Calibri"/>
          <w:sz w:val="22"/>
          <w:szCs w:val="22"/>
        </w:rPr>
        <w:t>Zavlhlé, solemi napadené zdivo</w:t>
      </w:r>
    </w:p>
    <w:p w14:paraId="3834D8B4" w14:textId="77777777" w:rsidR="00F0182D" w:rsidRPr="00A94461" w:rsidRDefault="00F0182D" w:rsidP="00F0182D">
      <w:pPr>
        <w:widowControl/>
        <w:numPr>
          <w:ilvl w:val="0"/>
          <w:numId w:val="17"/>
        </w:numPr>
        <w:tabs>
          <w:tab w:val="left" w:pos="0"/>
        </w:tabs>
        <w:autoSpaceDN/>
        <w:adjustRightInd/>
        <w:ind w:left="0" w:firstLine="0"/>
        <w:jc w:val="both"/>
        <w:rPr>
          <w:rFonts w:ascii="Calibri" w:hAnsi="Calibri" w:cs="Calibri"/>
          <w:sz w:val="22"/>
          <w:szCs w:val="22"/>
        </w:rPr>
      </w:pPr>
      <w:r w:rsidRPr="00A94461">
        <w:rPr>
          <w:rFonts w:ascii="Calibri" w:hAnsi="Calibri" w:cs="Calibri"/>
          <w:sz w:val="22"/>
          <w:szCs w:val="22"/>
        </w:rPr>
        <w:t>Vnitřní i vnější použití</w:t>
      </w:r>
    </w:p>
    <w:p w14:paraId="5E6A4CF4" w14:textId="77777777" w:rsidR="00F0182D" w:rsidRPr="00A94461" w:rsidRDefault="00F0182D" w:rsidP="00F0182D">
      <w:pPr>
        <w:widowControl/>
        <w:numPr>
          <w:ilvl w:val="0"/>
          <w:numId w:val="17"/>
        </w:numPr>
        <w:tabs>
          <w:tab w:val="left" w:pos="0"/>
        </w:tabs>
        <w:autoSpaceDN/>
        <w:adjustRightInd/>
        <w:ind w:left="0" w:firstLine="0"/>
        <w:jc w:val="both"/>
        <w:rPr>
          <w:rFonts w:ascii="Calibri" w:hAnsi="Calibri" w:cs="Calibri"/>
          <w:sz w:val="22"/>
          <w:szCs w:val="22"/>
        </w:rPr>
      </w:pPr>
      <w:r w:rsidRPr="00A94461">
        <w:rPr>
          <w:rFonts w:ascii="Calibri" w:hAnsi="Calibri" w:cs="Calibri"/>
          <w:sz w:val="22"/>
          <w:szCs w:val="22"/>
        </w:rPr>
        <w:t>Ruční i strojní omítání</w:t>
      </w:r>
    </w:p>
    <w:p w14:paraId="2F170522" w14:textId="77777777" w:rsidR="00F0182D" w:rsidRPr="00A94461" w:rsidRDefault="00F0182D" w:rsidP="00F0182D">
      <w:pPr>
        <w:widowControl/>
        <w:numPr>
          <w:ilvl w:val="0"/>
          <w:numId w:val="17"/>
        </w:numPr>
        <w:tabs>
          <w:tab w:val="left" w:pos="0"/>
        </w:tabs>
        <w:autoSpaceDN/>
        <w:adjustRightInd/>
        <w:ind w:left="0" w:firstLine="0"/>
        <w:jc w:val="both"/>
        <w:rPr>
          <w:rFonts w:ascii="Calibri" w:hAnsi="Calibri" w:cs="Calibri"/>
          <w:sz w:val="22"/>
          <w:szCs w:val="22"/>
        </w:rPr>
      </w:pPr>
      <w:r w:rsidRPr="00A94461">
        <w:rPr>
          <w:rFonts w:ascii="Calibri" w:hAnsi="Calibri" w:cs="Calibri"/>
          <w:sz w:val="22"/>
          <w:szCs w:val="22"/>
        </w:rPr>
        <w:t>Zamezení kondenzací</w:t>
      </w:r>
    </w:p>
    <w:p w14:paraId="2B063452" w14:textId="527A050B" w:rsidR="00A41235" w:rsidRDefault="00F0182D" w:rsidP="00F0182D">
      <w:pPr>
        <w:widowControl/>
        <w:numPr>
          <w:ilvl w:val="0"/>
          <w:numId w:val="17"/>
        </w:numPr>
        <w:tabs>
          <w:tab w:val="left" w:pos="0"/>
        </w:tabs>
        <w:autoSpaceDN/>
        <w:adjustRightInd/>
        <w:ind w:left="0" w:firstLine="0"/>
        <w:jc w:val="both"/>
        <w:rPr>
          <w:rFonts w:ascii="Calibri" w:hAnsi="Calibri" w:cs="Calibri"/>
          <w:sz w:val="22"/>
          <w:szCs w:val="22"/>
        </w:rPr>
      </w:pPr>
      <w:r w:rsidRPr="00A94461">
        <w:rPr>
          <w:rFonts w:ascii="Calibri" w:hAnsi="Calibri" w:cs="Calibri"/>
          <w:sz w:val="22"/>
          <w:szCs w:val="22"/>
        </w:rPr>
        <w:t>Omezení růstu plísní</w:t>
      </w:r>
    </w:p>
    <w:p w14:paraId="415AE6BB" w14:textId="77777777" w:rsidR="00813F37" w:rsidRPr="0072337E" w:rsidRDefault="00813F37" w:rsidP="00813F37">
      <w:pPr>
        <w:widowControl/>
        <w:tabs>
          <w:tab w:val="left" w:pos="0"/>
        </w:tabs>
        <w:autoSpaceDN/>
        <w:adjustRightInd/>
        <w:jc w:val="both"/>
        <w:rPr>
          <w:rFonts w:ascii="Calibri" w:hAnsi="Calibri" w:cs="Calibri"/>
          <w:sz w:val="22"/>
          <w:szCs w:val="22"/>
        </w:rPr>
      </w:pPr>
    </w:p>
    <w:p w14:paraId="734CF179" w14:textId="77777777" w:rsidR="00F0182D" w:rsidRPr="00A94461" w:rsidRDefault="00F0182D" w:rsidP="00F0182D">
      <w:pPr>
        <w:widowControl/>
        <w:numPr>
          <w:ilvl w:val="0"/>
          <w:numId w:val="5"/>
        </w:numPr>
        <w:tabs>
          <w:tab w:val="left" w:pos="0"/>
        </w:tabs>
        <w:autoSpaceDN/>
        <w:adjustRightInd/>
        <w:ind w:left="426" w:hanging="426"/>
        <w:jc w:val="both"/>
        <w:rPr>
          <w:rFonts w:ascii="Calibri" w:hAnsi="Calibri" w:cs="Calibri"/>
          <w:b/>
          <w:bCs/>
          <w:sz w:val="22"/>
          <w:szCs w:val="22"/>
        </w:rPr>
      </w:pPr>
      <w:r>
        <w:rPr>
          <w:rFonts w:ascii="Calibri" w:hAnsi="Calibri" w:cs="Calibri"/>
          <w:b/>
          <w:bCs/>
          <w:sz w:val="22"/>
          <w:szCs w:val="22"/>
        </w:rPr>
        <w:t>Vnitřní sanační omítkový systém se zkrácenou dobou provádění (prostory sprch)</w:t>
      </w:r>
    </w:p>
    <w:p w14:paraId="69D8948F" w14:textId="77777777" w:rsidR="00F0182D" w:rsidRDefault="00F0182D" w:rsidP="00F0182D">
      <w:pPr>
        <w:tabs>
          <w:tab w:val="left" w:pos="0"/>
        </w:tabs>
        <w:jc w:val="both"/>
        <w:rPr>
          <w:rFonts w:ascii="Calibri" w:hAnsi="Calibri" w:cs="Calibri"/>
          <w:sz w:val="22"/>
          <w:szCs w:val="22"/>
        </w:rPr>
      </w:pPr>
      <w:r>
        <w:rPr>
          <w:rFonts w:ascii="Calibri" w:hAnsi="Calibri" w:cs="Calibri"/>
          <w:sz w:val="22"/>
          <w:szCs w:val="22"/>
        </w:rPr>
        <w:t xml:space="preserve">Navržený omítkový systém se skládá ze 3 vrstev, penetrace, podkladní úpravy a vrchní části omítek. Všechny kroky omítkového systému se provádějí během krátkého pracovního postupu. Při realizaci je nutné si určit celistvé plochy, které bude, díky svým rychleschnoucím vlastnostem, možné provést během pracovního dne. </w:t>
      </w:r>
    </w:p>
    <w:p w14:paraId="34C8177A" w14:textId="77777777" w:rsidR="00F0182D" w:rsidRDefault="00F0182D" w:rsidP="00F0182D">
      <w:pPr>
        <w:tabs>
          <w:tab w:val="left" w:pos="0"/>
        </w:tabs>
        <w:jc w:val="both"/>
        <w:rPr>
          <w:rFonts w:ascii="Calibri" w:hAnsi="Calibri" w:cs="Calibri"/>
          <w:sz w:val="22"/>
          <w:szCs w:val="22"/>
        </w:rPr>
      </w:pPr>
    </w:p>
    <w:p w14:paraId="7B3981E0" w14:textId="77777777" w:rsidR="00F0182D" w:rsidRPr="005D48E5" w:rsidRDefault="00F0182D" w:rsidP="00F0182D">
      <w:pPr>
        <w:tabs>
          <w:tab w:val="left" w:pos="0"/>
        </w:tabs>
        <w:jc w:val="both"/>
        <w:rPr>
          <w:rFonts w:ascii="Calibri" w:hAnsi="Calibri" w:cs="Calibri"/>
          <w:sz w:val="22"/>
          <w:szCs w:val="22"/>
          <w:u w:val="single"/>
        </w:rPr>
      </w:pPr>
      <w:r w:rsidRPr="005D48E5">
        <w:rPr>
          <w:rFonts w:ascii="Calibri" w:hAnsi="Calibri" w:cs="Calibri"/>
          <w:sz w:val="22"/>
          <w:szCs w:val="22"/>
          <w:u w:val="single"/>
        </w:rPr>
        <w:t>Podklad</w:t>
      </w:r>
    </w:p>
    <w:p w14:paraId="6838776B" w14:textId="77777777" w:rsidR="00F0182D" w:rsidRDefault="00F0182D" w:rsidP="00F0182D">
      <w:pPr>
        <w:tabs>
          <w:tab w:val="left" w:pos="0"/>
        </w:tabs>
        <w:jc w:val="both"/>
        <w:rPr>
          <w:rFonts w:ascii="Calibri" w:hAnsi="Calibri" w:cs="Calibri"/>
          <w:sz w:val="22"/>
          <w:szCs w:val="22"/>
        </w:rPr>
      </w:pPr>
      <w:r>
        <w:rPr>
          <w:rFonts w:ascii="Calibri" w:hAnsi="Calibri" w:cs="Calibri"/>
          <w:sz w:val="22"/>
          <w:szCs w:val="22"/>
        </w:rPr>
        <w:t xml:space="preserve">Podklad musí být únosný, pokud možno rovný, s otevřenými póry, na povrchu uzavřený, bez hnízd, trhlin a výstupků, zbavený prachu, separačních látek nebo vrstev snižujících přilnavost, jako jsou např. oleje, zbytky nátěrů, krusty a uvolněné částice. Podklad může být vlhký, nikoli mokrý. Podklad před aplikací musí být ošetřen </w:t>
      </w:r>
      <w:proofErr w:type="spellStart"/>
      <w:r>
        <w:rPr>
          <w:rFonts w:ascii="Calibri" w:hAnsi="Calibri" w:cs="Calibri"/>
          <w:sz w:val="22"/>
          <w:szCs w:val="22"/>
        </w:rPr>
        <w:t>protisolným</w:t>
      </w:r>
      <w:proofErr w:type="spellEnd"/>
      <w:r>
        <w:rPr>
          <w:rFonts w:ascii="Calibri" w:hAnsi="Calibri" w:cs="Calibri"/>
          <w:sz w:val="22"/>
          <w:szCs w:val="22"/>
        </w:rPr>
        <w:t xml:space="preserve"> nástřikem a penetrací. Omítky se nanáší ručně.</w:t>
      </w:r>
    </w:p>
    <w:p w14:paraId="594A2640" w14:textId="77777777" w:rsidR="00F0182D" w:rsidRDefault="00F0182D" w:rsidP="00F0182D">
      <w:pPr>
        <w:tabs>
          <w:tab w:val="left" w:pos="0"/>
        </w:tabs>
        <w:jc w:val="both"/>
        <w:rPr>
          <w:rFonts w:ascii="Calibri" w:hAnsi="Calibri" w:cs="Calibri"/>
          <w:sz w:val="22"/>
          <w:szCs w:val="22"/>
        </w:rPr>
      </w:pPr>
    </w:p>
    <w:p w14:paraId="0CAA520D" w14:textId="77777777" w:rsidR="00F0182D" w:rsidRPr="005D48E5" w:rsidRDefault="00F0182D" w:rsidP="00F0182D">
      <w:pPr>
        <w:tabs>
          <w:tab w:val="left" w:pos="0"/>
        </w:tabs>
        <w:jc w:val="both"/>
        <w:rPr>
          <w:rFonts w:ascii="Calibri" w:hAnsi="Calibri" w:cs="Calibri"/>
          <w:sz w:val="22"/>
          <w:szCs w:val="22"/>
          <w:u w:val="single"/>
        </w:rPr>
      </w:pPr>
      <w:r w:rsidRPr="005D48E5">
        <w:rPr>
          <w:rFonts w:ascii="Calibri" w:hAnsi="Calibri" w:cs="Calibri"/>
          <w:sz w:val="22"/>
          <w:szCs w:val="22"/>
          <w:u w:val="single"/>
        </w:rPr>
        <w:t>Zpracování</w:t>
      </w:r>
    </w:p>
    <w:p w14:paraId="7D1A664E" w14:textId="77777777" w:rsidR="00F0182D" w:rsidRDefault="00F0182D" w:rsidP="00F0182D">
      <w:pPr>
        <w:tabs>
          <w:tab w:val="left" w:pos="0"/>
        </w:tabs>
        <w:jc w:val="both"/>
        <w:rPr>
          <w:rFonts w:ascii="Calibri" w:hAnsi="Calibri" w:cs="Calibri"/>
          <w:sz w:val="22"/>
          <w:szCs w:val="22"/>
        </w:rPr>
      </w:pPr>
      <w:r>
        <w:rPr>
          <w:rFonts w:ascii="Calibri" w:hAnsi="Calibri" w:cs="Calibri"/>
          <w:sz w:val="22"/>
          <w:szCs w:val="22"/>
        </w:rPr>
        <w:t xml:space="preserve">První těsnící vrstva se nanáší v tloušťkách min. 5 mm, další vrstvy se mohou nanášet po cca 1 hodině. Další vrstva je z lehčené klima omítky ve vrstvě </w:t>
      </w:r>
      <w:proofErr w:type="gramStart"/>
      <w:r>
        <w:rPr>
          <w:rFonts w:ascii="Calibri" w:hAnsi="Calibri" w:cs="Calibri"/>
          <w:sz w:val="22"/>
          <w:szCs w:val="22"/>
        </w:rPr>
        <w:t>10 – 25</w:t>
      </w:r>
      <w:proofErr w:type="gramEnd"/>
      <w:r>
        <w:rPr>
          <w:rFonts w:ascii="Calibri" w:hAnsi="Calibri" w:cs="Calibri"/>
          <w:sz w:val="22"/>
          <w:szCs w:val="22"/>
        </w:rPr>
        <w:t xml:space="preserve"> mm. Cca po 1 hodině od nanesení poslední vrstvy je možné na omítkách docílit finální jemný vzhled vyhlazen jemným hladítkem.</w:t>
      </w:r>
    </w:p>
    <w:p w14:paraId="78D3B744" w14:textId="77777777" w:rsidR="00F0182D" w:rsidRDefault="00F0182D" w:rsidP="00F0182D">
      <w:pPr>
        <w:tabs>
          <w:tab w:val="left" w:pos="0"/>
        </w:tabs>
        <w:jc w:val="both"/>
        <w:rPr>
          <w:rFonts w:ascii="Calibri" w:hAnsi="Calibri" w:cs="Calibri"/>
          <w:sz w:val="22"/>
          <w:szCs w:val="22"/>
        </w:rPr>
      </w:pPr>
    </w:p>
    <w:p w14:paraId="6D2AB27F" w14:textId="77777777" w:rsidR="00F0182D" w:rsidRDefault="00F0182D" w:rsidP="00F0182D">
      <w:pPr>
        <w:tabs>
          <w:tab w:val="left" w:pos="0"/>
        </w:tabs>
        <w:jc w:val="both"/>
        <w:rPr>
          <w:rFonts w:ascii="Calibri" w:hAnsi="Calibri" w:cs="Calibri"/>
          <w:sz w:val="22"/>
          <w:szCs w:val="22"/>
        </w:rPr>
      </w:pPr>
      <w:r>
        <w:rPr>
          <w:rFonts w:ascii="Calibri" w:hAnsi="Calibri" w:cs="Calibri"/>
          <w:sz w:val="22"/>
          <w:szCs w:val="22"/>
        </w:rPr>
        <w:t>Oblast použití:</w:t>
      </w:r>
    </w:p>
    <w:p w14:paraId="1A0EA9A6" w14:textId="77777777" w:rsidR="00F0182D" w:rsidRDefault="00F0182D" w:rsidP="00F0182D">
      <w:pPr>
        <w:widowControl/>
        <w:numPr>
          <w:ilvl w:val="0"/>
          <w:numId w:val="30"/>
        </w:numPr>
        <w:tabs>
          <w:tab w:val="left" w:pos="0"/>
        </w:tabs>
        <w:autoSpaceDN/>
        <w:adjustRightInd/>
        <w:jc w:val="both"/>
        <w:rPr>
          <w:rFonts w:ascii="Calibri" w:hAnsi="Calibri" w:cs="Calibri"/>
          <w:sz w:val="22"/>
          <w:szCs w:val="22"/>
        </w:rPr>
      </w:pPr>
      <w:r>
        <w:rPr>
          <w:rFonts w:ascii="Calibri" w:hAnsi="Calibri" w:cs="Calibri"/>
          <w:sz w:val="22"/>
          <w:szCs w:val="22"/>
        </w:rPr>
        <w:t>Vlhké a zasolené zdivo a stěny</w:t>
      </w:r>
    </w:p>
    <w:p w14:paraId="3F8F145B" w14:textId="77777777" w:rsidR="00F0182D" w:rsidRDefault="00F0182D" w:rsidP="00F0182D">
      <w:pPr>
        <w:widowControl/>
        <w:numPr>
          <w:ilvl w:val="0"/>
          <w:numId w:val="30"/>
        </w:numPr>
        <w:tabs>
          <w:tab w:val="left" w:pos="0"/>
        </w:tabs>
        <w:autoSpaceDN/>
        <w:adjustRightInd/>
        <w:jc w:val="both"/>
        <w:rPr>
          <w:rFonts w:ascii="Calibri" w:hAnsi="Calibri" w:cs="Calibri"/>
          <w:sz w:val="22"/>
          <w:szCs w:val="22"/>
        </w:rPr>
      </w:pPr>
      <w:r>
        <w:rPr>
          <w:rFonts w:ascii="Calibri" w:hAnsi="Calibri" w:cs="Calibri"/>
          <w:sz w:val="22"/>
          <w:szCs w:val="22"/>
        </w:rPr>
        <w:t>Stávající budovy, sklepy</w:t>
      </w:r>
    </w:p>
    <w:p w14:paraId="6F0CB2BC" w14:textId="77777777" w:rsidR="00F0182D" w:rsidRDefault="00F0182D" w:rsidP="00F0182D">
      <w:pPr>
        <w:widowControl/>
        <w:numPr>
          <w:ilvl w:val="0"/>
          <w:numId w:val="30"/>
        </w:numPr>
        <w:tabs>
          <w:tab w:val="left" w:pos="0"/>
        </w:tabs>
        <w:autoSpaceDN/>
        <w:adjustRightInd/>
        <w:jc w:val="both"/>
        <w:rPr>
          <w:rFonts w:ascii="Calibri" w:hAnsi="Calibri" w:cs="Calibri"/>
          <w:sz w:val="22"/>
          <w:szCs w:val="22"/>
        </w:rPr>
      </w:pPr>
      <w:r>
        <w:rPr>
          <w:rFonts w:ascii="Calibri" w:hAnsi="Calibri" w:cs="Calibri"/>
          <w:sz w:val="22"/>
          <w:szCs w:val="22"/>
        </w:rPr>
        <w:t>Odsolení a snížení vlhkosti</w:t>
      </w:r>
    </w:p>
    <w:p w14:paraId="5531C1AB" w14:textId="77777777" w:rsidR="00F0182D" w:rsidRDefault="00F0182D" w:rsidP="00F0182D">
      <w:pPr>
        <w:widowControl/>
        <w:numPr>
          <w:ilvl w:val="0"/>
          <w:numId w:val="30"/>
        </w:numPr>
        <w:tabs>
          <w:tab w:val="left" w:pos="0"/>
        </w:tabs>
        <w:autoSpaceDN/>
        <w:adjustRightInd/>
        <w:jc w:val="both"/>
        <w:rPr>
          <w:rFonts w:ascii="Calibri" w:hAnsi="Calibri" w:cs="Calibri"/>
          <w:sz w:val="22"/>
          <w:szCs w:val="22"/>
        </w:rPr>
      </w:pPr>
      <w:proofErr w:type="spellStart"/>
      <w:r>
        <w:rPr>
          <w:rFonts w:ascii="Calibri" w:hAnsi="Calibri" w:cs="Calibri"/>
          <w:sz w:val="22"/>
          <w:szCs w:val="22"/>
        </w:rPr>
        <w:t>Protikondenzační</w:t>
      </w:r>
      <w:proofErr w:type="spellEnd"/>
      <w:r>
        <w:rPr>
          <w:rFonts w:ascii="Calibri" w:hAnsi="Calibri" w:cs="Calibri"/>
          <w:sz w:val="22"/>
          <w:szCs w:val="22"/>
        </w:rPr>
        <w:t xml:space="preserve"> vrstva a ochrana na vnitřní hydroizolaci</w:t>
      </w:r>
    </w:p>
    <w:p w14:paraId="70DFA232" w14:textId="77777777" w:rsidR="00F0182D" w:rsidRDefault="00F0182D" w:rsidP="00F0182D">
      <w:pPr>
        <w:tabs>
          <w:tab w:val="left" w:pos="0"/>
        </w:tabs>
        <w:jc w:val="both"/>
        <w:rPr>
          <w:rFonts w:ascii="Calibri" w:hAnsi="Calibri" w:cs="Calibri"/>
          <w:sz w:val="22"/>
          <w:szCs w:val="22"/>
        </w:rPr>
      </w:pPr>
    </w:p>
    <w:p w14:paraId="4E5E59A4" w14:textId="77777777" w:rsidR="00F0182D" w:rsidRDefault="00F0182D" w:rsidP="00F0182D">
      <w:pPr>
        <w:tabs>
          <w:tab w:val="left" w:pos="0"/>
        </w:tabs>
        <w:jc w:val="both"/>
        <w:rPr>
          <w:rFonts w:ascii="Calibri" w:hAnsi="Calibri" w:cs="Calibri"/>
          <w:sz w:val="22"/>
          <w:szCs w:val="22"/>
        </w:rPr>
      </w:pPr>
      <w:r>
        <w:rPr>
          <w:rFonts w:ascii="Calibri" w:hAnsi="Calibri" w:cs="Calibri"/>
          <w:sz w:val="22"/>
          <w:szCs w:val="22"/>
        </w:rPr>
        <w:t>Vlastnosti výrobku:</w:t>
      </w:r>
    </w:p>
    <w:p w14:paraId="14A1BDA0" w14:textId="77777777" w:rsidR="00F0182D" w:rsidRDefault="00F0182D" w:rsidP="00F0182D">
      <w:pPr>
        <w:widowControl/>
        <w:numPr>
          <w:ilvl w:val="0"/>
          <w:numId w:val="31"/>
        </w:numPr>
        <w:tabs>
          <w:tab w:val="left" w:pos="0"/>
        </w:tabs>
        <w:autoSpaceDN/>
        <w:adjustRightInd/>
        <w:jc w:val="both"/>
        <w:rPr>
          <w:rFonts w:ascii="Calibri" w:hAnsi="Calibri" w:cs="Calibri"/>
          <w:sz w:val="22"/>
          <w:szCs w:val="22"/>
        </w:rPr>
      </w:pPr>
      <w:r>
        <w:rPr>
          <w:rFonts w:ascii="Calibri" w:hAnsi="Calibri" w:cs="Calibri"/>
          <w:sz w:val="22"/>
          <w:szCs w:val="22"/>
        </w:rPr>
        <w:t>Vysoká odolnost proti solím</w:t>
      </w:r>
    </w:p>
    <w:p w14:paraId="1BF45CD3" w14:textId="77777777" w:rsidR="00F0182D" w:rsidRDefault="00F0182D" w:rsidP="00F0182D">
      <w:pPr>
        <w:widowControl/>
        <w:numPr>
          <w:ilvl w:val="0"/>
          <w:numId w:val="31"/>
        </w:numPr>
        <w:tabs>
          <w:tab w:val="left" w:pos="0"/>
        </w:tabs>
        <w:autoSpaceDN/>
        <w:adjustRightInd/>
        <w:jc w:val="both"/>
        <w:rPr>
          <w:rFonts w:ascii="Calibri" w:hAnsi="Calibri" w:cs="Calibri"/>
          <w:sz w:val="22"/>
          <w:szCs w:val="22"/>
        </w:rPr>
      </w:pPr>
      <w:r>
        <w:rPr>
          <w:rFonts w:ascii="Calibri" w:hAnsi="Calibri" w:cs="Calibri"/>
          <w:sz w:val="22"/>
          <w:szCs w:val="22"/>
        </w:rPr>
        <w:t>Otevřen difúzi vodních par</w:t>
      </w:r>
    </w:p>
    <w:p w14:paraId="0899B8E3" w14:textId="77777777" w:rsidR="00F0182D" w:rsidRDefault="00F0182D" w:rsidP="00F0182D">
      <w:pPr>
        <w:widowControl/>
        <w:numPr>
          <w:ilvl w:val="0"/>
          <w:numId w:val="31"/>
        </w:numPr>
        <w:tabs>
          <w:tab w:val="left" w:pos="0"/>
        </w:tabs>
        <w:autoSpaceDN/>
        <w:adjustRightInd/>
        <w:jc w:val="both"/>
        <w:rPr>
          <w:rFonts w:ascii="Calibri" w:hAnsi="Calibri" w:cs="Calibri"/>
          <w:sz w:val="22"/>
          <w:szCs w:val="22"/>
        </w:rPr>
      </w:pPr>
      <w:r>
        <w:rPr>
          <w:rFonts w:ascii="Calibri" w:hAnsi="Calibri" w:cs="Calibri"/>
          <w:sz w:val="22"/>
          <w:szCs w:val="22"/>
        </w:rPr>
        <w:t>Kapilárně aktivní (nasákavý)</w:t>
      </w:r>
    </w:p>
    <w:p w14:paraId="0C5692B7" w14:textId="77777777" w:rsidR="00F0182D" w:rsidRDefault="00F0182D" w:rsidP="00F0182D">
      <w:pPr>
        <w:widowControl/>
        <w:numPr>
          <w:ilvl w:val="0"/>
          <w:numId w:val="31"/>
        </w:numPr>
        <w:tabs>
          <w:tab w:val="left" w:pos="0"/>
        </w:tabs>
        <w:autoSpaceDN/>
        <w:adjustRightInd/>
        <w:jc w:val="both"/>
        <w:rPr>
          <w:rFonts w:ascii="Calibri" w:hAnsi="Calibri" w:cs="Calibri"/>
          <w:sz w:val="22"/>
          <w:szCs w:val="22"/>
        </w:rPr>
      </w:pPr>
      <w:r>
        <w:rPr>
          <w:rFonts w:ascii="Calibri" w:hAnsi="Calibri" w:cs="Calibri"/>
          <w:sz w:val="22"/>
          <w:szCs w:val="22"/>
        </w:rPr>
        <w:t xml:space="preserve">Tloušťka jedné vrstvy </w:t>
      </w:r>
      <w:proofErr w:type="gramStart"/>
      <w:r>
        <w:rPr>
          <w:rFonts w:ascii="Calibri" w:hAnsi="Calibri" w:cs="Calibri"/>
          <w:sz w:val="22"/>
          <w:szCs w:val="22"/>
        </w:rPr>
        <w:t>10 – 40</w:t>
      </w:r>
      <w:proofErr w:type="gramEnd"/>
      <w:r>
        <w:rPr>
          <w:rFonts w:ascii="Calibri" w:hAnsi="Calibri" w:cs="Calibri"/>
          <w:sz w:val="22"/>
          <w:szCs w:val="22"/>
        </w:rPr>
        <w:t xml:space="preserve"> mm</w:t>
      </w:r>
    </w:p>
    <w:p w14:paraId="70473D6F" w14:textId="77777777" w:rsidR="00F0182D" w:rsidRDefault="00F0182D" w:rsidP="00F0182D">
      <w:pPr>
        <w:widowControl/>
        <w:numPr>
          <w:ilvl w:val="0"/>
          <w:numId w:val="31"/>
        </w:numPr>
        <w:tabs>
          <w:tab w:val="left" w:pos="0"/>
        </w:tabs>
        <w:autoSpaceDN/>
        <w:adjustRightInd/>
        <w:jc w:val="both"/>
        <w:rPr>
          <w:rFonts w:ascii="Calibri" w:hAnsi="Calibri" w:cs="Calibri"/>
          <w:sz w:val="22"/>
          <w:szCs w:val="22"/>
        </w:rPr>
      </w:pPr>
      <w:r>
        <w:rPr>
          <w:rFonts w:ascii="Calibri" w:hAnsi="Calibri" w:cs="Calibri"/>
          <w:sz w:val="22"/>
          <w:szCs w:val="22"/>
        </w:rPr>
        <w:t>Vhodný pro strojní zpracování</w:t>
      </w:r>
    </w:p>
    <w:p w14:paraId="780CCC0C" w14:textId="77777777" w:rsidR="00F0182D" w:rsidRDefault="00F0182D" w:rsidP="00F0182D">
      <w:pPr>
        <w:tabs>
          <w:tab w:val="left" w:pos="0"/>
        </w:tabs>
        <w:jc w:val="both"/>
        <w:rPr>
          <w:rFonts w:ascii="Calibri" w:hAnsi="Calibri" w:cs="Calibri"/>
          <w:sz w:val="22"/>
          <w:szCs w:val="22"/>
        </w:rPr>
      </w:pPr>
    </w:p>
    <w:p w14:paraId="1DFCEAF6" w14:textId="77777777" w:rsidR="00F0182D" w:rsidRPr="00556BA9" w:rsidRDefault="00F0182D" w:rsidP="00F0182D">
      <w:pPr>
        <w:tabs>
          <w:tab w:val="left" w:pos="0"/>
        </w:tabs>
        <w:jc w:val="both"/>
        <w:rPr>
          <w:rFonts w:ascii="Calibri" w:hAnsi="Calibri" w:cs="Calibri"/>
          <w:sz w:val="22"/>
          <w:szCs w:val="22"/>
          <w:u w:val="single"/>
        </w:rPr>
      </w:pPr>
      <w:r w:rsidRPr="00556BA9">
        <w:rPr>
          <w:rFonts w:ascii="Calibri" w:hAnsi="Calibri" w:cs="Calibri"/>
          <w:sz w:val="22"/>
          <w:szCs w:val="22"/>
          <w:u w:val="single"/>
        </w:rPr>
        <w:lastRenderedPageBreak/>
        <w:t>Technické parametry vyrovnávací omítka:</w:t>
      </w:r>
    </w:p>
    <w:p w14:paraId="0ACEA9ED" w14:textId="77777777" w:rsidR="00F0182D" w:rsidRDefault="00F0182D" w:rsidP="00F0182D">
      <w:pPr>
        <w:tabs>
          <w:tab w:val="left" w:pos="0"/>
        </w:tabs>
        <w:jc w:val="both"/>
        <w:rPr>
          <w:rFonts w:ascii="Calibri" w:hAnsi="Calibri" w:cs="Calibri"/>
          <w:sz w:val="22"/>
          <w:szCs w:val="22"/>
        </w:rPr>
      </w:pPr>
      <w:r>
        <w:rPr>
          <w:rFonts w:ascii="Calibri" w:hAnsi="Calibri" w:cs="Calibri"/>
          <w:sz w:val="22"/>
          <w:szCs w:val="22"/>
        </w:rPr>
        <w:t>Pevnost v tlaku po 28 dnech</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13,0 N/mm</w:t>
      </w:r>
      <w:r>
        <w:rPr>
          <w:rFonts w:ascii="Calibri" w:hAnsi="Calibri" w:cs="Calibri"/>
          <w:sz w:val="22"/>
          <w:szCs w:val="22"/>
          <w:vertAlign w:val="superscript"/>
        </w:rPr>
        <w:t>2</w:t>
      </w:r>
    </w:p>
    <w:p w14:paraId="3559924F" w14:textId="77777777" w:rsidR="00F0182D" w:rsidRDefault="00F0182D" w:rsidP="00F0182D">
      <w:pPr>
        <w:tabs>
          <w:tab w:val="left" w:pos="0"/>
        </w:tabs>
        <w:jc w:val="both"/>
        <w:rPr>
          <w:rFonts w:ascii="Calibri" w:hAnsi="Calibri" w:cs="Calibri"/>
          <w:sz w:val="22"/>
          <w:szCs w:val="22"/>
        </w:rPr>
      </w:pPr>
      <w:r>
        <w:rPr>
          <w:rFonts w:ascii="Calibri" w:hAnsi="Calibri" w:cs="Calibri"/>
          <w:sz w:val="22"/>
          <w:szCs w:val="22"/>
        </w:rPr>
        <w:t>Koeficient nasákavosti w</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sym w:font="Symbol" w:char="F03C"/>
      </w:r>
      <w:r>
        <w:rPr>
          <w:rFonts w:ascii="Calibri" w:hAnsi="Calibri" w:cs="Calibri"/>
          <w:sz w:val="22"/>
          <w:szCs w:val="22"/>
        </w:rPr>
        <w:t xml:space="preserve"> 0,1 kg</w:t>
      </w:r>
      <w:proofErr w:type="gramStart"/>
      <w:r>
        <w:rPr>
          <w:rFonts w:ascii="Calibri" w:hAnsi="Calibri" w:cs="Calibri"/>
          <w:sz w:val="22"/>
          <w:szCs w:val="22"/>
        </w:rPr>
        <w:t>/(</w:t>
      </w:r>
      <w:proofErr w:type="gramEnd"/>
      <w:r>
        <w:rPr>
          <w:rFonts w:ascii="Calibri" w:hAnsi="Calibri" w:cs="Calibri"/>
          <w:sz w:val="22"/>
          <w:szCs w:val="22"/>
        </w:rPr>
        <w:t>m</w:t>
      </w:r>
      <w:r>
        <w:rPr>
          <w:rFonts w:ascii="Calibri" w:hAnsi="Calibri" w:cs="Calibri"/>
          <w:sz w:val="22"/>
          <w:szCs w:val="22"/>
          <w:vertAlign w:val="superscript"/>
        </w:rPr>
        <w:t>2</w:t>
      </w:r>
      <w:r>
        <w:rPr>
          <w:rFonts w:ascii="Calibri" w:hAnsi="Calibri" w:cs="Calibri"/>
          <w:sz w:val="22"/>
          <w:szCs w:val="22"/>
        </w:rPr>
        <w:t>.h0,5)</w:t>
      </w:r>
    </w:p>
    <w:p w14:paraId="484EB6CB" w14:textId="77777777" w:rsidR="00F0182D" w:rsidRDefault="00F0182D" w:rsidP="00F0182D">
      <w:pPr>
        <w:tabs>
          <w:tab w:val="left" w:pos="0"/>
        </w:tabs>
        <w:jc w:val="both"/>
        <w:rPr>
          <w:rFonts w:ascii="Calibri" w:hAnsi="Calibri" w:cs="Calibri"/>
          <w:sz w:val="22"/>
          <w:szCs w:val="22"/>
        </w:rPr>
      </w:pPr>
      <w:r>
        <w:rPr>
          <w:rFonts w:ascii="Calibri" w:hAnsi="Calibri" w:cs="Calibri"/>
          <w:sz w:val="22"/>
          <w:szCs w:val="22"/>
        </w:rPr>
        <w:t>Součinitel odporu proti difuzi vodních par µ</w:t>
      </w:r>
      <w:r>
        <w:rPr>
          <w:rFonts w:ascii="Calibri" w:hAnsi="Calibri" w:cs="Calibri"/>
          <w:sz w:val="22"/>
          <w:szCs w:val="22"/>
        </w:rPr>
        <w:tab/>
      </w:r>
      <w:r>
        <w:rPr>
          <w:rFonts w:ascii="Calibri" w:hAnsi="Calibri" w:cs="Calibri"/>
          <w:sz w:val="22"/>
          <w:szCs w:val="22"/>
        </w:rPr>
        <w:tab/>
        <w:t>40</w:t>
      </w:r>
    </w:p>
    <w:p w14:paraId="0EC75846" w14:textId="77777777" w:rsidR="00F0182D" w:rsidRDefault="00F0182D" w:rsidP="00F0182D">
      <w:pPr>
        <w:tabs>
          <w:tab w:val="left" w:pos="0"/>
        </w:tabs>
        <w:jc w:val="both"/>
        <w:rPr>
          <w:rFonts w:ascii="Calibri" w:hAnsi="Calibri" w:cs="Calibri"/>
          <w:sz w:val="22"/>
          <w:szCs w:val="22"/>
        </w:rPr>
      </w:pPr>
      <w:r>
        <w:rPr>
          <w:rFonts w:ascii="Calibri" w:hAnsi="Calibri" w:cs="Calibri"/>
          <w:sz w:val="22"/>
          <w:szCs w:val="22"/>
        </w:rPr>
        <w:t>Teplota zpracování</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 xml:space="preserve">od </w:t>
      </w:r>
      <w:proofErr w:type="gramStart"/>
      <w:r>
        <w:rPr>
          <w:rFonts w:ascii="Calibri" w:hAnsi="Calibri" w:cs="Calibri"/>
          <w:sz w:val="22"/>
          <w:szCs w:val="22"/>
        </w:rPr>
        <w:t>5°C</w:t>
      </w:r>
      <w:proofErr w:type="gramEnd"/>
    </w:p>
    <w:p w14:paraId="109236B2" w14:textId="77777777" w:rsidR="00F0182D" w:rsidRDefault="00F0182D" w:rsidP="00F0182D">
      <w:pPr>
        <w:tabs>
          <w:tab w:val="left" w:pos="0"/>
        </w:tabs>
        <w:jc w:val="both"/>
        <w:rPr>
          <w:rFonts w:ascii="Calibri" w:hAnsi="Calibri" w:cs="Calibri"/>
          <w:sz w:val="22"/>
          <w:szCs w:val="22"/>
        </w:rPr>
      </w:pPr>
    </w:p>
    <w:p w14:paraId="54490628" w14:textId="77777777" w:rsidR="00F0182D" w:rsidRPr="00556BA9" w:rsidRDefault="00F0182D" w:rsidP="00F0182D">
      <w:pPr>
        <w:tabs>
          <w:tab w:val="left" w:pos="0"/>
        </w:tabs>
        <w:jc w:val="both"/>
        <w:rPr>
          <w:rFonts w:ascii="Calibri" w:hAnsi="Calibri" w:cs="Calibri"/>
          <w:sz w:val="22"/>
          <w:szCs w:val="22"/>
          <w:u w:val="single"/>
        </w:rPr>
      </w:pPr>
      <w:r w:rsidRPr="00556BA9">
        <w:rPr>
          <w:rFonts w:ascii="Calibri" w:hAnsi="Calibri" w:cs="Calibri"/>
          <w:sz w:val="22"/>
          <w:szCs w:val="22"/>
          <w:u w:val="single"/>
        </w:rPr>
        <w:t>Technické parametry horní omítka:</w:t>
      </w:r>
    </w:p>
    <w:p w14:paraId="107E0EEA" w14:textId="77777777" w:rsidR="00F0182D" w:rsidRDefault="00F0182D" w:rsidP="00F0182D">
      <w:pPr>
        <w:tabs>
          <w:tab w:val="left" w:pos="0"/>
        </w:tabs>
        <w:jc w:val="both"/>
        <w:rPr>
          <w:rFonts w:ascii="Calibri" w:hAnsi="Calibri" w:cs="Calibri"/>
          <w:sz w:val="22"/>
          <w:szCs w:val="22"/>
        </w:rPr>
      </w:pPr>
      <w:r>
        <w:rPr>
          <w:rFonts w:ascii="Calibri" w:hAnsi="Calibri" w:cs="Calibri"/>
          <w:sz w:val="22"/>
          <w:szCs w:val="22"/>
        </w:rPr>
        <w:t>Obsah vzdušných dutin</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&gt; 30%</w:t>
      </w:r>
    </w:p>
    <w:p w14:paraId="4F0EED71" w14:textId="77777777" w:rsidR="00F0182D" w:rsidRDefault="00F0182D" w:rsidP="00F0182D">
      <w:pPr>
        <w:tabs>
          <w:tab w:val="left" w:pos="0"/>
        </w:tabs>
        <w:jc w:val="both"/>
        <w:rPr>
          <w:rFonts w:ascii="Calibri" w:hAnsi="Calibri" w:cs="Calibri"/>
          <w:sz w:val="22"/>
          <w:szCs w:val="22"/>
        </w:rPr>
      </w:pPr>
      <w:r>
        <w:rPr>
          <w:rFonts w:ascii="Calibri" w:hAnsi="Calibri" w:cs="Calibri"/>
          <w:sz w:val="22"/>
          <w:szCs w:val="22"/>
        </w:rPr>
        <w:t>Pevnost v tlaku po 28 dnech</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4,9 N/mm</w:t>
      </w:r>
      <w:r>
        <w:rPr>
          <w:rFonts w:ascii="Calibri" w:hAnsi="Calibri" w:cs="Calibri"/>
          <w:sz w:val="22"/>
          <w:szCs w:val="22"/>
          <w:vertAlign w:val="superscript"/>
        </w:rPr>
        <w:t>2</w:t>
      </w:r>
    </w:p>
    <w:p w14:paraId="0AB7D801" w14:textId="77777777" w:rsidR="00F0182D" w:rsidRPr="00E35425" w:rsidRDefault="00F0182D" w:rsidP="00F0182D">
      <w:pPr>
        <w:tabs>
          <w:tab w:val="left" w:pos="0"/>
        </w:tabs>
        <w:jc w:val="both"/>
        <w:rPr>
          <w:rFonts w:ascii="Calibri" w:hAnsi="Calibri" w:cs="Calibri"/>
          <w:sz w:val="22"/>
          <w:szCs w:val="22"/>
        </w:rPr>
      </w:pPr>
      <w:r>
        <w:rPr>
          <w:rFonts w:ascii="Calibri" w:hAnsi="Calibri" w:cs="Calibri"/>
          <w:sz w:val="22"/>
          <w:szCs w:val="22"/>
        </w:rPr>
        <w:t>Tepelná vodivost</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0,148 W/m</w:t>
      </w:r>
      <w:r>
        <w:rPr>
          <w:rFonts w:ascii="Calibri" w:hAnsi="Calibri" w:cs="Calibri"/>
          <w:sz w:val="22"/>
          <w:szCs w:val="22"/>
          <w:vertAlign w:val="superscript"/>
        </w:rPr>
        <w:t>2</w:t>
      </w:r>
      <w:r>
        <w:rPr>
          <w:rFonts w:ascii="Calibri" w:hAnsi="Calibri" w:cs="Calibri"/>
          <w:sz w:val="22"/>
          <w:szCs w:val="22"/>
        </w:rPr>
        <w:t>K</w:t>
      </w:r>
    </w:p>
    <w:p w14:paraId="49E64A92" w14:textId="77777777" w:rsidR="00F0182D" w:rsidRDefault="00F0182D" w:rsidP="00F0182D">
      <w:pPr>
        <w:tabs>
          <w:tab w:val="left" w:pos="0"/>
        </w:tabs>
        <w:jc w:val="both"/>
        <w:rPr>
          <w:rFonts w:ascii="Calibri" w:hAnsi="Calibri" w:cs="Calibri"/>
          <w:sz w:val="22"/>
          <w:szCs w:val="22"/>
        </w:rPr>
      </w:pPr>
      <w:r>
        <w:rPr>
          <w:rFonts w:ascii="Calibri" w:hAnsi="Calibri" w:cs="Calibri"/>
          <w:sz w:val="22"/>
          <w:szCs w:val="22"/>
        </w:rPr>
        <w:t>Součinitel odporu proti difuzi vodních par µ</w:t>
      </w:r>
      <w:r>
        <w:rPr>
          <w:rFonts w:ascii="Calibri" w:hAnsi="Calibri" w:cs="Calibri"/>
          <w:sz w:val="22"/>
          <w:szCs w:val="22"/>
        </w:rPr>
        <w:tab/>
      </w:r>
      <w:r>
        <w:rPr>
          <w:rFonts w:ascii="Calibri" w:hAnsi="Calibri" w:cs="Calibri"/>
          <w:sz w:val="22"/>
          <w:szCs w:val="22"/>
        </w:rPr>
        <w:tab/>
        <w:t>8</w:t>
      </w:r>
    </w:p>
    <w:p w14:paraId="22C7A353" w14:textId="77777777" w:rsidR="00F0182D" w:rsidRDefault="00F0182D" w:rsidP="00F0182D">
      <w:pPr>
        <w:tabs>
          <w:tab w:val="left" w:pos="0"/>
        </w:tabs>
        <w:jc w:val="both"/>
        <w:rPr>
          <w:rFonts w:ascii="Calibri" w:hAnsi="Calibri" w:cs="Calibri"/>
          <w:sz w:val="22"/>
          <w:szCs w:val="22"/>
        </w:rPr>
      </w:pPr>
      <w:r>
        <w:rPr>
          <w:rFonts w:ascii="Calibri" w:hAnsi="Calibri" w:cs="Calibri"/>
          <w:sz w:val="22"/>
          <w:szCs w:val="22"/>
        </w:rPr>
        <w:t>Teplota zpracování</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 xml:space="preserve">od </w:t>
      </w:r>
      <w:proofErr w:type="gramStart"/>
      <w:r>
        <w:rPr>
          <w:rFonts w:ascii="Calibri" w:hAnsi="Calibri" w:cs="Calibri"/>
          <w:sz w:val="22"/>
          <w:szCs w:val="22"/>
        </w:rPr>
        <w:t>5°C</w:t>
      </w:r>
      <w:proofErr w:type="gramEnd"/>
      <w:r>
        <w:rPr>
          <w:rFonts w:ascii="Calibri" w:hAnsi="Calibri" w:cs="Calibri"/>
          <w:sz w:val="22"/>
          <w:szCs w:val="22"/>
        </w:rPr>
        <w:t xml:space="preserve"> do 30°C</w:t>
      </w:r>
    </w:p>
    <w:p w14:paraId="5FD16A49" w14:textId="77777777" w:rsidR="00F0182D" w:rsidRPr="00E35425" w:rsidRDefault="00F0182D" w:rsidP="00F0182D">
      <w:pPr>
        <w:tabs>
          <w:tab w:val="left" w:pos="0"/>
        </w:tabs>
        <w:jc w:val="both"/>
        <w:rPr>
          <w:rFonts w:ascii="Calibri" w:hAnsi="Calibri" w:cs="Calibri"/>
          <w:sz w:val="22"/>
          <w:szCs w:val="22"/>
        </w:rPr>
      </w:pPr>
      <w:r>
        <w:rPr>
          <w:rFonts w:ascii="Calibri" w:hAnsi="Calibri" w:cs="Calibri"/>
          <w:sz w:val="22"/>
          <w:szCs w:val="22"/>
        </w:rPr>
        <w:t>Absorpce vody</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2,73 kg/m</w:t>
      </w:r>
      <w:r>
        <w:rPr>
          <w:rFonts w:ascii="Calibri" w:hAnsi="Calibri" w:cs="Calibri"/>
          <w:sz w:val="22"/>
          <w:szCs w:val="22"/>
          <w:vertAlign w:val="superscript"/>
        </w:rPr>
        <w:t>2</w:t>
      </w:r>
    </w:p>
    <w:p w14:paraId="65FB32BB" w14:textId="77777777" w:rsidR="00A41235" w:rsidRDefault="00A41235" w:rsidP="00A41235">
      <w:pPr>
        <w:spacing w:after="120"/>
        <w:jc w:val="both"/>
        <w:rPr>
          <w:rFonts w:ascii="Calibri" w:hAnsi="Calibri" w:cs="Calibri"/>
          <w:sz w:val="22"/>
          <w:szCs w:val="22"/>
        </w:rPr>
      </w:pPr>
    </w:p>
    <w:p w14:paraId="42461C33" w14:textId="77777777" w:rsidR="00A41235" w:rsidRPr="009F7867" w:rsidRDefault="00A41235" w:rsidP="00A41235">
      <w:pPr>
        <w:pStyle w:val="Odstavecseseznamem"/>
        <w:widowControl/>
        <w:numPr>
          <w:ilvl w:val="0"/>
          <w:numId w:val="45"/>
        </w:numPr>
        <w:autoSpaceDN/>
        <w:adjustRightInd/>
        <w:ind w:left="284" w:hanging="284"/>
        <w:jc w:val="both"/>
        <w:rPr>
          <w:b/>
          <w:bCs/>
          <w:iCs/>
        </w:rPr>
      </w:pPr>
      <w:r w:rsidRPr="009F7867">
        <w:rPr>
          <w:b/>
          <w:bCs/>
          <w:iCs/>
        </w:rPr>
        <w:t>Difuzní lišta</w:t>
      </w:r>
    </w:p>
    <w:p w14:paraId="16B4A161" w14:textId="77777777" w:rsidR="00A41235" w:rsidRPr="00FE552E" w:rsidRDefault="00A41235" w:rsidP="00A41235">
      <w:pPr>
        <w:jc w:val="both"/>
        <w:rPr>
          <w:rFonts w:ascii="Calibri" w:hAnsi="Calibri"/>
          <w:szCs w:val="20"/>
        </w:rPr>
      </w:pPr>
      <w:r w:rsidRPr="009F7867">
        <w:rPr>
          <w:rFonts w:ascii="Calibri" w:hAnsi="Calibri"/>
          <w:sz w:val="22"/>
          <w:szCs w:val="22"/>
        </w:rPr>
        <w:t xml:space="preserve">Ve vnitřních prostorách lze použít difúzní lišty </w:t>
      </w:r>
      <w:r>
        <w:rPr>
          <w:rFonts w:ascii="Calibri" w:hAnsi="Calibri"/>
          <w:sz w:val="22"/>
          <w:szCs w:val="22"/>
        </w:rPr>
        <w:t>–</w:t>
      </w:r>
      <w:r w:rsidRPr="009F7867">
        <w:rPr>
          <w:rFonts w:ascii="Calibri" w:hAnsi="Calibri"/>
          <w:sz w:val="22"/>
          <w:szCs w:val="22"/>
        </w:rPr>
        <w:t xml:space="preserve"> ve zdivu se nachází zbytková vlhkost, které je nutno umožnit difúzi do vnějšího prostředí, tedy </w:t>
      </w:r>
      <w:proofErr w:type="spellStart"/>
      <w:r w:rsidRPr="009F7867">
        <w:rPr>
          <w:rFonts w:ascii="Calibri" w:hAnsi="Calibri"/>
          <w:sz w:val="22"/>
          <w:szCs w:val="22"/>
        </w:rPr>
        <w:t>doodvětrání</w:t>
      </w:r>
      <w:proofErr w:type="spellEnd"/>
      <w:r w:rsidRPr="009F7867">
        <w:rPr>
          <w:rFonts w:ascii="Calibri" w:hAnsi="Calibri"/>
          <w:sz w:val="22"/>
          <w:szCs w:val="22"/>
        </w:rPr>
        <w:t xml:space="preserve">. Difúzní lišta je schopna zajistit odvětrání vodní páry ze zdiva, ale i vytvořit mechanickou ochranu sanačních a běžných omítek a současně umožnit odvod </w:t>
      </w:r>
      <w:proofErr w:type="spellStart"/>
      <w:r w:rsidRPr="009F7867">
        <w:rPr>
          <w:rFonts w:ascii="Calibri" w:hAnsi="Calibri"/>
          <w:sz w:val="22"/>
          <w:szCs w:val="22"/>
        </w:rPr>
        <w:t>difundující</w:t>
      </w:r>
      <w:proofErr w:type="spellEnd"/>
      <w:r w:rsidRPr="009F7867">
        <w:rPr>
          <w:rFonts w:ascii="Calibri" w:hAnsi="Calibri"/>
          <w:sz w:val="22"/>
          <w:szCs w:val="22"/>
        </w:rPr>
        <w:t xml:space="preserve"> vodní páry z nepodsklepených podlahových konstrukcí a parotěsně uzavřených prostor. Difúzní lišta je složena ze dvou dílů s přesnou perforací na obou stranách. Dvoudílné provedení je vhodné pro spojování lišt přeplátováním, kdy nemůže dojít při osazování k nežádoucím úskokům. Spojení umožňuje pevné a estetické provedení vnějších rohů. Instalované lišty lze využít i např. k dodatečné instalaci slaboproudého rozvodu. Dostatečná pružnost materiálu zaručuje možnost tvarování při osazování lišty na zaoblená místa a také jako dilatační prvek. Lišty se osazují vždy na dobře očištěné zdivo do </w:t>
      </w:r>
      <w:proofErr w:type="spellStart"/>
      <w:r w:rsidRPr="009F7867">
        <w:rPr>
          <w:rFonts w:ascii="Calibri" w:hAnsi="Calibri"/>
          <w:sz w:val="22"/>
          <w:szCs w:val="22"/>
        </w:rPr>
        <w:t>soklíkové</w:t>
      </w:r>
      <w:proofErr w:type="spellEnd"/>
      <w:r w:rsidRPr="009F7867">
        <w:rPr>
          <w:rFonts w:ascii="Calibri" w:hAnsi="Calibri"/>
          <w:sz w:val="22"/>
          <w:szCs w:val="22"/>
        </w:rPr>
        <w:t xml:space="preserve"> části. Připevňují se na maltové terče</w:t>
      </w:r>
      <w:r>
        <w:rPr>
          <w:rFonts w:ascii="Calibri" w:hAnsi="Calibri"/>
          <w:sz w:val="22"/>
          <w:szCs w:val="22"/>
        </w:rPr>
        <w:t xml:space="preserve"> nebo</w:t>
      </w:r>
      <w:r w:rsidRPr="009F7867">
        <w:rPr>
          <w:rFonts w:ascii="Calibri" w:hAnsi="Calibri"/>
          <w:sz w:val="22"/>
          <w:szCs w:val="22"/>
        </w:rPr>
        <w:t xml:space="preserve"> hmoždinky</w:t>
      </w:r>
      <w:r w:rsidRPr="00FE552E">
        <w:rPr>
          <w:rFonts w:ascii="Calibri" w:hAnsi="Calibri"/>
          <w:szCs w:val="20"/>
        </w:rPr>
        <w:t>.</w:t>
      </w:r>
    </w:p>
    <w:p w14:paraId="2E6F8237" w14:textId="77777777" w:rsidR="00A41235" w:rsidRDefault="00A41235" w:rsidP="00A41235">
      <w:pPr>
        <w:spacing w:after="120"/>
        <w:jc w:val="both"/>
        <w:rPr>
          <w:rFonts w:ascii="Calibri" w:hAnsi="Calibri" w:cs="Calibri"/>
          <w:b/>
          <w:sz w:val="22"/>
          <w:szCs w:val="22"/>
        </w:rPr>
      </w:pPr>
    </w:p>
    <w:p w14:paraId="3BABA714" w14:textId="77777777" w:rsidR="00F0182D" w:rsidRPr="00471029" w:rsidRDefault="00F0182D" w:rsidP="00F0182D">
      <w:pPr>
        <w:pStyle w:val="Bezmezer"/>
        <w:widowControl w:val="0"/>
        <w:numPr>
          <w:ilvl w:val="0"/>
          <w:numId w:val="24"/>
        </w:numPr>
        <w:autoSpaceDN w:val="0"/>
        <w:adjustRightInd w:val="0"/>
        <w:ind w:left="284" w:hanging="284"/>
        <w:jc w:val="both"/>
        <w:rPr>
          <w:rFonts w:cs="Calibri"/>
          <w:b/>
          <w:bCs/>
        </w:rPr>
      </w:pPr>
      <w:r w:rsidRPr="00471029">
        <w:rPr>
          <w:rFonts w:cs="Calibri"/>
          <w:b/>
          <w:bCs/>
        </w:rPr>
        <w:t>Propařování zdiva – eliminace a snížení koncentrace vodorozpustných stavebně škodlivých solí</w:t>
      </w:r>
    </w:p>
    <w:p w14:paraId="43356B27" w14:textId="77777777" w:rsidR="00F0182D" w:rsidRPr="00471029" w:rsidRDefault="00F0182D" w:rsidP="00F0182D">
      <w:pPr>
        <w:pStyle w:val="Bezmezer"/>
        <w:jc w:val="both"/>
        <w:rPr>
          <w:rFonts w:cs="Calibri"/>
        </w:rPr>
      </w:pPr>
      <w:r w:rsidRPr="00471029">
        <w:rPr>
          <w:rFonts w:cs="Calibri"/>
        </w:rPr>
        <w:t>Vzhledem ke stavu zasolení bude provedena eliminace a snížení koncentrace vodorozpustných stavebně škodlivých solí metodou čištění povrchu propařováním zdiva, parním čištěním ve dvou cyklech včetně odsávání kontaminované vody a stavebním vysavačem. Toto je nutno provést co nejdříve po provedení odstranění omítek a očištění zdiva. Je nezbytné ihned odvézt odstraněné inertní materiály na skládku, aby nedošlo k sekundární kontaminaci. Propařováním zdiva dojde k otevření pórovitosti zdiva, a tím i k bezprostřednímu odvodu vodních par ze zdiva a současně bude provedeno i částečné snížení stupně zasolení zdiva. Propařování bude provedeno v celém rozsahu obnovy omítkových systémů</w:t>
      </w:r>
      <w:r>
        <w:rPr>
          <w:rFonts w:cs="Calibri"/>
        </w:rPr>
        <w:t>.</w:t>
      </w:r>
    </w:p>
    <w:p w14:paraId="735C9C8B" w14:textId="77777777" w:rsidR="00F0182D" w:rsidRPr="00471029" w:rsidRDefault="00F0182D" w:rsidP="00F0182D">
      <w:pPr>
        <w:pStyle w:val="Bezmezer"/>
        <w:jc w:val="both"/>
        <w:rPr>
          <w:rFonts w:cs="Calibri"/>
        </w:rPr>
      </w:pPr>
    </w:p>
    <w:p w14:paraId="42EE777B" w14:textId="77777777" w:rsidR="00F0182D" w:rsidRPr="0069113E" w:rsidRDefault="00F0182D" w:rsidP="00F0182D">
      <w:pPr>
        <w:ind w:left="284"/>
        <w:jc w:val="both"/>
        <w:rPr>
          <w:rFonts w:ascii="Calibri" w:hAnsi="Calibri" w:cs="Calibri"/>
          <w:sz w:val="22"/>
          <w:szCs w:val="22"/>
          <w:u w:val="single"/>
        </w:rPr>
      </w:pPr>
    </w:p>
    <w:p w14:paraId="516A949B" w14:textId="77777777" w:rsidR="00F0182D" w:rsidRPr="00CB3475" w:rsidRDefault="00F0182D" w:rsidP="00F0182D">
      <w:pPr>
        <w:jc w:val="both"/>
        <w:rPr>
          <w:rFonts w:ascii="Calibri" w:hAnsi="Calibri" w:cs="Calibri"/>
          <w:b/>
          <w:sz w:val="22"/>
          <w:szCs w:val="22"/>
        </w:rPr>
      </w:pPr>
      <w:r>
        <w:rPr>
          <w:rFonts w:ascii="Calibri" w:hAnsi="Calibri" w:cs="Calibri"/>
          <w:b/>
          <w:sz w:val="22"/>
          <w:szCs w:val="22"/>
        </w:rPr>
        <w:t>4.3</w:t>
      </w:r>
      <w:r w:rsidRPr="00CB3475">
        <w:rPr>
          <w:rFonts w:ascii="Calibri" w:hAnsi="Calibri" w:cs="Calibri"/>
          <w:b/>
          <w:sz w:val="22"/>
          <w:szCs w:val="22"/>
        </w:rPr>
        <w:t xml:space="preserve"> Prostupy v konstrukcích</w:t>
      </w:r>
    </w:p>
    <w:p w14:paraId="00D3DFDF" w14:textId="77777777" w:rsidR="00F0182D" w:rsidRPr="00CB3475" w:rsidRDefault="00F0182D" w:rsidP="00F0182D">
      <w:pPr>
        <w:jc w:val="both"/>
        <w:rPr>
          <w:rFonts w:ascii="Calibri" w:hAnsi="Calibri" w:cs="Calibri"/>
          <w:sz w:val="22"/>
          <w:szCs w:val="22"/>
        </w:rPr>
      </w:pPr>
      <w:r w:rsidRPr="00CB3475">
        <w:rPr>
          <w:rFonts w:ascii="Calibri" w:hAnsi="Calibri" w:cs="Calibri"/>
          <w:sz w:val="22"/>
          <w:szCs w:val="22"/>
        </w:rPr>
        <w:t>Stávající netěsné prostupy od přípojek</w:t>
      </w:r>
      <w:r>
        <w:rPr>
          <w:rFonts w:ascii="Calibri" w:hAnsi="Calibri" w:cs="Calibri"/>
          <w:sz w:val="22"/>
          <w:szCs w:val="22"/>
        </w:rPr>
        <w:t xml:space="preserve"> v suterénu</w:t>
      </w:r>
      <w:r w:rsidRPr="00CB3475">
        <w:rPr>
          <w:rFonts w:ascii="Calibri" w:hAnsi="Calibri" w:cs="Calibri"/>
          <w:sz w:val="22"/>
          <w:szCs w:val="22"/>
        </w:rPr>
        <w:t xml:space="preserve"> budou dotěsněny při provádění stavebních prací, pokud budou dotčeny. Přechod přes stěnu bude tlakově utěsněn s použitím materiálů na bentonitové bázi</w:t>
      </w:r>
      <w:r>
        <w:rPr>
          <w:rFonts w:ascii="Calibri" w:hAnsi="Calibri" w:cs="Calibri"/>
          <w:sz w:val="22"/>
          <w:szCs w:val="22"/>
        </w:rPr>
        <w:t>, popř. polyuretanů a obdobných těsnících materiálů (při vysokém % hmotnostní vlhkosti).</w:t>
      </w:r>
    </w:p>
    <w:p w14:paraId="5B400E28" w14:textId="77777777" w:rsidR="00F0182D" w:rsidRDefault="00F0182D" w:rsidP="00F0182D">
      <w:pPr>
        <w:pStyle w:val="Zkladntext210"/>
        <w:tabs>
          <w:tab w:val="clear" w:pos="1065"/>
          <w:tab w:val="left" w:pos="426"/>
        </w:tabs>
        <w:overflowPunct/>
        <w:autoSpaceDE/>
        <w:autoSpaceDN/>
        <w:adjustRightInd/>
        <w:spacing w:line="240" w:lineRule="auto"/>
        <w:ind w:left="426" w:firstLine="0"/>
        <w:textAlignment w:val="auto"/>
        <w:rPr>
          <w:rFonts w:ascii="Calibri" w:hAnsi="Calibri" w:cs="Calibri"/>
          <w:b/>
          <w:bCs/>
          <w:sz w:val="22"/>
          <w:szCs w:val="22"/>
        </w:rPr>
      </w:pPr>
    </w:p>
    <w:p w14:paraId="436BEB73" w14:textId="77777777" w:rsidR="00F0182D" w:rsidRPr="00CB3475" w:rsidRDefault="00F0182D" w:rsidP="00F0182D">
      <w:pPr>
        <w:pStyle w:val="Zkladntext210"/>
        <w:tabs>
          <w:tab w:val="clear" w:pos="1065"/>
          <w:tab w:val="left" w:pos="426"/>
        </w:tabs>
        <w:overflowPunct/>
        <w:autoSpaceDE/>
        <w:autoSpaceDN/>
        <w:adjustRightInd/>
        <w:spacing w:line="240" w:lineRule="auto"/>
        <w:ind w:left="426" w:firstLine="0"/>
        <w:textAlignment w:val="auto"/>
        <w:rPr>
          <w:rFonts w:ascii="Calibri" w:hAnsi="Calibri" w:cs="Calibri"/>
          <w:b/>
          <w:bCs/>
          <w:sz w:val="22"/>
          <w:szCs w:val="22"/>
        </w:rPr>
      </w:pPr>
    </w:p>
    <w:p w14:paraId="1E3474B2" w14:textId="77777777" w:rsidR="00F0182D" w:rsidRPr="00876A64" w:rsidRDefault="00F0182D" w:rsidP="00F0182D">
      <w:pPr>
        <w:jc w:val="both"/>
        <w:rPr>
          <w:rFonts w:ascii="Calibri" w:hAnsi="Calibri" w:cs="Calibri"/>
          <w:bCs/>
          <w:sz w:val="22"/>
          <w:szCs w:val="22"/>
        </w:rPr>
      </w:pPr>
      <w:r>
        <w:rPr>
          <w:rFonts w:ascii="Calibri" w:hAnsi="Calibri" w:cs="Calibri"/>
          <w:b/>
          <w:sz w:val="22"/>
          <w:szCs w:val="22"/>
        </w:rPr>
        <w:t>4</w:t>
      </w:r>
      <w:r w:rsidRPr="00CB3475">
        <w:rPr>
          <w:rFonts w:ascii="Calibri" w:hAnsi="Calibri" w:cs="Calibri"/>
          <w:b/>
          <w:sz w:val="22"/>
          <w:szCs w:val="22"/>
        </w:rPr>
        <w:t>.</w:t>
      </w:r>
      <w:r>
        <w:rPr>
          <w:rFonts w:ascii="Calibri" w:hAnsi="Calibri" w:cs="Calibri"/>
          <w:b/>
          <w:sz w:val="22"/>
          <w:szCs w:val="22"/>
        </w:rPr>
        <w:t>4</w:t>
      </w:r>
      <w:r w:rsidRPr="00CB3475">
        <w:rPr>
          <w:rFonts w:ascii="Calibri" w:hAnsi="Calibri" w:cs="Calibri"/>
          <w:b/>
          <w:sz w:val="22"/>
          <w:szCs w:val="22"/>
        </w:rPr>
        <w:t xml:space="preserve"> Bourací práce </w:t>
      </w:r>
    </w:p>
    <w:p w14:paraId="5D6D82F1" w14:textId="77777777" w:rsidR="00F0182D" w:rsidRPr="00AD7BF7" w:rsidRDefault="00F0182D" w:rsidP="00F0182D">
      <w:pPr>
        <w:widowControl/>
        <w:numPr>
          <w:ilvl w:val="0"/>
          <w:numId w:val="32"/>
        </w:numPr>
        <w:autoSpaceDN/>
        <w:adjustRightInd/>
        <w:jc w:val="both"/>
        <w:rPr>
          <w:rFonts w:ascii="Calibri" w:hAnsi="Calibri" w:cs="Times New Roman"/>
          <w:b/>
          <w:sz w:val="22"/>
          <w:szCs w:val="22"/>
          <w:u w:val="single"/>
        </w:rPr>
      </w:pPr>
      <w:r w:rsidRPr="00CB3475">
        <w:rPr>
          <w:rFonts w:ascii="Calibri" w:hAnsi="Calibri" w:cs="Calibri"/>
          <w:sz w:val="22"/>
          <w:szCs w:val="22"/>
        </w:rPr>
        <w:t xml:space="preserve">Budou odstraněny stávající zavlhlé omítky do určených výšek a provedeny nové omítky. Po otlučení omítek bude zdivo očištěno a odspárováno do hloubky cca 25 mm. Bezodkladně je nutno odvézt rumisko (nebezpečí sekundární kontaminace zdiva solemi). Rozsah odstranění omítek </w:t>
      </w:r>
      <w:r>
        <w:rPr>
          <w:rFonts w:ascii="Calibri" w:hAnsi="Calibri" w:cs="Calibri"/>
          <w:sz w:val="22"/>
          <w:szCs w:val="22"/>
        </w:rPr>
        <w:t xml:space="preserve">v přízemí </w:t>
      </w:r>
      <w:r w:rsidRPr="00CB3475">
        <w:rPr>
          <w:rFonts w:ascii="Calibri" w:hAnsi="Calibri" w:cs="Calibri"/>
          <w:sz w:val="22"/>
          <w:szCs w:val="22"/>
        </w:rPr>
        <w:t xml:space="preserve">bude stanoven po </w:t>
      </w:r>
      <w:r>
        <w:rPr>
          <w:rFonts w:ascii="Calibri" w:hAnsi="Calibri" w:cs="Calibri"/>
          <w:sz w:val="22"/>
          <w:szCs w:val="22"/>
        </w:rPr>
        <w:t>přeměření vlhkosti zdiva. V prostoru tělocvičny (</w:t>
      </w:r>
      <w:proofErr w:type="spellStart"/>
      <w:r>
        <w:rPr>
          <w:rFonts w:ascii="Calibri" w:hAnsi="Calibri" w:cs="Calibri"/>
          <w:sz w:val="22"/>
          <w:szCs w:val="22"/>
        </w:rPr>
        <w:t>m.č</w:t>
      </w:r>
      <w:proofErr w:type="spellEnd"/>
      <w:r>
        <w:rPr>
          <w:rFonts w:ascii="Calibri" w:hAnsi="Calibri" w:cs="Calibri"/>
          <w:sz w:val="22"/>
          <w:szCs w:val="22"/>
        </w:rPr>
        <w:t>. 021) a kotelny (</w:t>
      </w:r>
      <w:proofErr w:type="spellStart"/>
      <w:r>
        <w:rPr>
          <w:rFonts w:ascii="Calibri" w:hAnsi="Calibri" w:cs="Calibri"/>
          <w:sz w:val="22"/>
          <w:szCs w:val="22"/>
        </w:rPr>
        <w:t>m.č</w:t>
      </w:r>
      <w:proofErr w:type="spellEnd"/>
      <w:r>
        <w:rPr>
          <w:rFonts w:ascii="Calibri" w:hAnsi="Calibri" w:cs="Calibri"/>
          <w:sz w:val="22"/>
          <w:szCs w:val="22"/>
        </w:rPr>
        <w:t>. 022 a skladu (</w:t>
      </w:r>
      <w:proofErr w:type="spellStart"/>
      <w:r>
        <w:rPr>
          <w:rFonts w:ascii="Calibri" w:hAnsi="Calibri" w:cs="Calibri"/>
          <w:sz w:val="22"/>
          <w:szCs w:val="22"/>
        </w:rPr>
        <w:t>m.č</w:t>
      </w:r>
      <w:proofErr w:type="spellEnd"/>
      <w:r>
        <w:rPr>
          <w:rFonts w:ascii="Calibri" w:hAnsi="Calibri" w:cs="Calibri"/>
          <w:sz w:val="22"/>
          <w:szCs w:val="22"/>
        </w:rPr>
        <w:t xml:space="preserve">. 010-011) bude zdivo ponecháno v režné podobě s povrchovou úpravou zpevňováním či hydrofobizací. Sprašování povrchů s prostupem výkvětotvorných solí u zdiva nebude považováno za důvod k reklamaci prací. </w:t>
      </w:r>
    </w:p>
    <w:p w14:paraId="4D452CD2" w14:textId="77777777" w:rsidR="00F0182D" w:rsidRPr="0067711A" w:rsidRDefault="00F0182D" w:rsidP="00F0182D">
      <w:pPr>
        <w:widowControl/>
        <w:numPr>
          <w:ilvl w:val="0"/>
          <w:numId w:val="32"/>
        </w:numPr>
        <w:autoSpaceDN/>
        <w:adjustRightInd/>
        <w:jc w:val="both"/>
        <w:rPr>
          <w:rFonts w:ascii="Calibri" w:hAnsi="Calibri"/>
          <w:b/>
          <w:sz w:val="22"/>
          <w:szCs w:val="22"/>
          <w:u w:val="single"/>
        </w:rPr>
      </w:pPr>
      <w:r>
        <w:rPr>
          <w:rFonts w:ascii="Calibri" w:hAnsi="Calibri" w:cs="Calibri"/>
          <w:sz w:val="22"/>
          <w:szCs w:val="22"/>
        </w:rPr>
        <w:lastRenderedPageBreak/>
        <w:t xml:space="preserve">V místnostech č. 010 a 011 bude provedeno odřezání podlahy od obvodových zdí, aby bylo zamezeno přenosu vlhkosti. Současně bude vybourána </w:t>
      </w:r>
      <w:proofErr w:type="spellStart"/>
      <w:r>
        <w:rPr>
          <w:rFonts w:ascii="Calibri" w:hAnsi="Calibri" w:cs="Calibri"/>
          <w:sz w:val="22"/>
          <w:szCs w:val="22"/>
        </w:rPr>
        <w:t>předělovací</w:t>
      </w:r>
      <w:proofErr w:type="spellEnd"/>
      <w:r>
        <w:rPr>
          <w:rFonts w:ascii="Calibri" w:hAnsi="Calibri" w:cs="Calibri"/>
          <w:sz w:val="22"/>
          <w:szCs w:val="22"/>
        </w:rPr>
        <w:t xml:space="preserve"> příčka v </w:t>
      </w:r>
      <w:proofErr w:type="spellStart"/>
      <w:r>
        <w:rPr>
          <w:rFonts w:ascii="Calibri" w:hAnsi="Calibri" w:cs="Calibri"/>
          <w:sz w:val="22"/>
          <w:szCs w:val="22"/>
        </w:rPr>
        <w:t>m.č</w:t>
      </w:r>
      <w:proofErr w:type="spellEnd"/>
      <w:r>
        <w:rPr>
          <w:rFonts w:ascii="Calibri" w:hAnsi="Calibri" w:cs="Calibri"/>
          <w:sz w:val="22"/>
          <w:szCs w:val="22"/>
        </w:rPr>
        <w:t>. 011, aby nebylo omezeno proudění vzduchu.</w:t>
      </w:r>
    </w:p>
    <w:p w14:paraId="033CB0CA" w14:textId="3162D18A" w:rsidR="0067711A" w:rsidRDefault="0067711A" w:rsidP="00F0182D">
      <w:pPr>
        <w:widowControl/>
        <w:numPr>
          <w:ilvl w:val="0"/>
          <w:numId w:val="32"/>
        </w:numPr>
        <w:autoSpaceDN/>
        <w:adjustRightInd/>
        <w:jc w:val="both"/>
        <w:rPr>
          <w:rFonts w:ascii="Calibri" w:hAnsi="Calibri"/>
          <w:b/>
          <w:sz w:val="22"/>
          <w:szCs w:val="22"/>
          <w:u w:val="single"/>
        </w:rPr>
      </w:pPr>
      <w:r>
        <w:rPr>
          <w:rFonts w:ascii="Calibri" w:hAnsi="Calibri" w:cs="Calibri"/>
          <w:sz w:val="22"/>
          <w:szCs w:val="22"/>
        </w:rPr>
        <w:t>U stěny tělocvičny (</w:t>
      </w:r>
      <w:proofErr w:type="spellStart"/>
      <w:r>
        <w:rPr>
          <w:rFonts w:ascii="Calibri" w:hAnsi="Calibri" w:cs="Calibri"/>
          <w:sz w:val="22"/>
          <w:szCs w:val="22"/>
        </w:rPr>
        <w:t>m.č</w:t>
      </w:r>
      <w:proofErr w:type="spellEnd"/>
      <w:r>
        <w:rPr>
          <w:rFonts w:ascii="Calibri" w:hAnsi="Calibri" w:cs="Calibri"/>
          <w:sz w:val="22"/>
          <w:szCs w:val="22"/>
        </w:rPr>
        <w:t>. 021) bude odstraněna stávající nenosná příčka se vzduchovou mezerou.</w:t>
      </w:r>
    </w:p>
    <w:p w14:paraId="71D542E3" w14:textId="77777777" w:rsidR="00F0182D" w:rsidRDefault="00F0182D" w:rsidP="00F0182D">
      <w:pPr>
        <w:numPr>
          <w:ilvl w:val="12"/>
          <w:numId w:val="0"/>
        </w:numPr>
        <w:spacing w:line="360" w:lineRule="auto"/>
        <w:rPr>
          <w:rFonts w:ascii="Calibri" w:hAnsi="Calibri"/>
          <w:b/>
          <w:color w:val="CE003C"/>
          <w:sz w:val="22"/>
          <w:szCs w:val="22"/>
          <w:u w:val="single"/>
        </w:rPr>
      </w:pPr>
    </w:p>
    <w:p w14:paraId="09B52E22" w14:textId="77777777" w:rsidR="00A41235" w:rsidRDefault="00A41235" w:rsidP="00813F37">
      <w:pPr>
        <w:widowControl/>
        <w:autoSpaceDN/>
        <w:adjustRightInd/>
        <w:jc w:val="both"/>
        <w:rPr>
          <w:rFonts w:ascii="Calibri" w:hAnsi="Calibri"/>
          <w:b/>
          <w:color w:val="CE003C"/>
          <w:sz w:val="22"/>
          <w:szCs w:val="22"/>
          <w:u w:val="single"/>
        </w:rPr>
      </w:pPr>
    </w:p>
    <w:p w14:paraId="1D73ED10" w14:textId="77777777" w:rsidR="00F0182D" w:rsidRPr="00E22C98" w:rsidRDefault="00F0182D" w:rsidP="00F0182D">
      <w:pPr>
        <w:numPr>
          <w:ilvl w:val="12"/>
          <w:numId w:val="0"/>
        </w:numPr>
        <w:spacing w:line="360" w:lineRule="auto"/>
        <w:rPr>
          <w:rFonts w:ascii="Calibri" w:hAnsi="Calibri"/>
          <w:b/>
          <w:color w:val="CE003C"/>
          <w:sz w:val="22"/>
          <w:szCs w:val="22"/>
          <w:u w:val="single"/>
        </w:rPr>
      </w:pPr>
      <w:r>
        <w:rPr>
          <w:rFonts w:ascii="Calibri" w:hAnsi="Calibri"/>
          <w:b/>
          <w:color w:val="CE003C"/>
          <w:sz w:val="22"/>
          <w:szCs w:val="22"/>
          <w:u w:val="single"/>
        </w:rPr>
        <w:t>5</w:t>
      </w:r>
      <w:r w:rsidRPr="00E22C98">
        <w:rPr>
          <w:rFonts w:ascii="Calibri" w:hAnsi="Calibri"/>
          <w:b/>
          <w:color w:val="CE003C"/>
          <w:sz w:val="22"/>
          <w:szCs w:val="22"/>
          <w:u w:val="single"/>
        </w:rPr>
        <w:t xml:space="preserve">.  </w:t>
      </w:r>
      <w:r>
        <w:rPr>
          <w:rFonts w:ascii="Calibri" w:hAnsi="Calibri"/>
          <w:b/>
          <w:color w:val="CE003C"/>
          <w:sz w:val="22"/>
          <w:szCs w:val="22"/>
          <w:u w:val="single"/>
        </w:rPr>
        <w:t xml:space="preserve">Snížení vlhkosti zdiva </w:t>
      </w:r>
    </w:p>
    <w:p w14:paraId="035A3630" w14:textId="77777777" w:rsidR="00F0182D" w:rsidRDefault="00F0182D" w:rsidP="00F0182D">
      <w:pPr>
        <w:widowControl/>
        <w:numPr>
          <w:ilvl w:val="0"/>
          <w:numId w:val="39"/>
        </w:numPr>
        <w:autoSpaceDN/>
        <w:adjustRightInd/>
        <w:jc w:val="both"/>
        <w:rPr>
          <w:rFonts w:ascii="Calibri" w:hAnsi="Calibri" w:cs="Calibri"/>
          <w:sz w:val="22"/>
          <w:szCs w:val="22"/>
        </w:rPr>
      </w:pPr>
      <w:r>
        <w:rPr>
          <w:rFonts w:ascii="Calibri" w:hAnsi="Calibri" w:cs="Calibri"/>
          <w:sz w:val="22"/>
          <w:szCs w:val="22"/>
        </w:rPr>
        <w:t>Pro snížení vnitřní relativní vlhkosti v přízemí z mokrých technologických procesů obnovy omítek budou použity kondenzační odvlhčovače.</w:t>
      </w:r>
    </w:p>
    <w:p w14:paraId="36DD8BD5" w14:textId="77777777" w:rsidR="00F0182D" w:rsidRDefault="00F0182D" w:rsidP="00F0182D">
      <w:pPr>
        <w:widowControl/>
        <w:numPr>
          <w:ilvl w:val="0"/>
          <w:numId w:val="39"/>
        </w:numPr>
        <w:autoSpaceDN/>
        <w:adjustRightInd/>
        <w:jc w:val="both"/>
        <w:rPr>
          <w:rFonts w:ascii="Calibri" w:hAnsi="Calibri" w:cs="Calibri"/>
          <w:sz w:val="22"/>
          <w:szCs w:val="22"/>
        </w:rPr>
      </w:pPr>
      <w:r>
        <w:rPr>
          <w:rFonts w:ascii="Calibri" w:hAnsi="Calibri" w:cs="Calibri"/>
          <w:sz w:val="22"/>
          <w:szCs w:val="22"/>
        </w:rPr>
        <w:t xml:space="preserve">Pro snížení extrémně zavlhčeného zdiva (&gt; </w:t>
      </w:r>
      <w:proofErr w:type="gramStart"/>
      <w:r>
        <w:rPr>
          <w:rFonts w:ascii="Calibri" w:hAnsi="Calibri" w:cs="Calibri"/>
          <w:sz w:val="22"/>
          <w:szCs w:val="22"/>
        </w:rPr>
        <w:t>10%</w:t>
      </w:r>
      <w:proofErr w:type="gramEnd"/>
      <w:r>
        <w:rPr>
          <w:rFonts w:ascii="Calibri" w:hAnsi="Calibri" w:cs="Calibri"/>
          <w:sz w:val="22"/>
          <w:szCs w:val="22"/>
        </w:rPr>
        <w:t xml:space="preserve"> hm. vlh.) bude použito topných panelů, mikrovlnného vysoušení, popř. topných tyčí).</w:t>
      </w:r>
    </w:p>
    <w:p w14:paraId="6C4A2D4A" w14:textId="77777777" w:rsidR="00F0182D" w:rsidRPr="001C79AF" w:rsidRDefault="00F0182D" w:rsidP="00F0182D">
      <w:pPr>
        <w:widowControl/>
        <w:numPr>
          <w:ilvl w:val="0"/>
          <w:numId w:val="39"/>
        </w:numPr>
        <w:autoSpaceDN/>
        <w:adjustRightInd/>
        <w:jc w:val="both"/>
        <w:rPr>
          <w:rFonts w:ascii="Calibri" w:hAnsi="Calibri" w:cs="Calibri"/>
          <w:sz w:val="22"/>
          <w:szCs w:val="22"/>
        </w:rPr>
      </w:pPr>
      <w:r w:rsidRPr="001C79AF">
        <w:rPr>
          <w:rFonts w:ascii="Calibri" w:hAnsi="Calibri" w:cs="Calibri"/>
          <w:sz w:val="22"/>
          <w:szCs w:val="22"/>
        </w:rPr>
        <w:t>V šatnách a tělocvičně budou instalovány záznamníky s automatizovaným sledováním vývoje změn vnitřní relativní vlhkosti v závislosti na provozním režimu užívání.</w:t>
      </w:r>
    </w:p>
    <w:p w14:paraId="74B85196" w14:textId="77777777" w:rsidR="00F0182D" w:rsidRDefault="00F0182D" w:rsidP="00F0182D">
      <w:pPr>
        <w:spacing w:line="260" w:lineRule="exact"/>
        <w:jc w:val="both"/>
        <w:rPr>
          <w:rFonts w:ascii="Calibri" w:hAnsi="Calibri" w:cs="Calibri"/>
          <w:bCs/>
          <w:sz w:val="22"/>
          <w:szCs w:val="22"/>
        </w:rPr>
      </w:pPr>
    </w:p>
    <w:p w14:paraId="55ABEADF" w14:textId="77777777" w:rsidR="00813F37" w:rsidRDefault="00813F37" w:rsidP="00F0182D">
      <w:pPr>
        <w:spacing w:line="260" w:lineRule="exact"/>
        <w:jc w:val="both"/>
        <w:rPr>
          <w:rFonts w:ascii="Calibri" w:hAnsi="Calibri" w:cs="Calibri"/>
          <w:bCs/>
          <w:sz w:val="22"/>
          <w:szCs w:val="22"/>
        </w:rPr>
      </w:pPr>
    </w:p>
    <w:p w14:paraId="5E1EE24C" w14:textId="77777777" w:rsidR="00F0182D" w:rsidRPr="0069113E" w:rsidRDefault="00F0182D" w:rsidP="00F0182D">
      <w:pPr>
        <w:numPr>
          <w:ilvl w:val="12"/>
          <w:numId w:val="0"/>
        </w:numPr>
        <w:spacing w:line="250" w:lineRule="exact"/>
        <w:ind w:left="142" w:hanging="142"/>
        <w:jc w:val="both"/>
        <w:rPr>
          <w:rFonts w:ascii="Calibri" w:hAnsi="Calibri" w:cs="Calibri"/>
          <w:b/>
          <w:sz w:val="22"/>
          <w:szCs w:val="22"/>
        </w:rPr>
      </w:pPr>
      <w:r>
        <w:rPr>
          <w:rFonts w:ascii="Calibri" w:hAnsi="Calibri" w:cs="Calibri"/>
          <w:b/>
          <w:sz w:val="22"/>
          <w:szCs w:val="22"/>
        </w:rPr>
        <w:t xml:space="preserve">5.1 </w:t>
      </w:r>
      <w:r w:rsidRPr="0069113E">
        <w:rPr>
          <w:rFonts w:ascii="Calibri" w:hAnsi="Calibri" w:cs="Calibri"/>
          <w:b/>
          <w:sz w:val="22"/>
          <w:szCs w:val="22"/>
        </w:rPr>
        <w:t>Úpravy povrchů</w:t>
      </w:r>
    </w:p>
    <w:p w14:paraId="61DC72B8" w14:textId="77777777" w:rsidR="00F0182D" w:rsidRPr="0069113E" w:rsidRDefault="00F0182D" w:rsidP="00F0182D">
      <w:pPr>
        <w:widowControl/>
        <w:numPr>
          <w:ilvl w:val="0"/>
          <w:numId w:val="26"/>
        </w:numPr>
        <w:overflowPunct w:val="0"/>
        <w:autoSpaceDE w:val="0"/>
        <w:spacing w:line="254" w:lineRule="exact"/>
        <w:jc w:val="both"/>
        <w:textAlignment w:val="baseline"/>
        <w:rPr>
          <w:rFonts w:ascii="Calibri" w:hAnsi="Calibri" w:cs="Calibri"/>
          <w:sz w:val="22"/>
          <w:szCs w:val="22"/>
        </w:rPr>
      </w:pPr>
      <w:r w:rsidRPr="0069113E">
        <w:rPr>
          <w:rFonts w:ascii="Calibri" w:hAnsi="Calibri" w:cs="Calibri"/>
          <w:sz w:val="22"/>
          <w:szCs w:val="22"/>
        </w:rPr>
        <w:t>Malířské úpravy budou provedeny pouze s použitím hmot s deklarovaným difúzním odporem S</w:t>
      </w:r>
      <w:r w:rsidRPr="0069113E">
        <w:rPr>
          <w:rFonts w:ascii="Calibri" w:hAnsi="Calibri" w:cs="Calibri"/>
          <w:sz w:val="22"/>
          <w:szCs w:val="22"/>
          <w:vertAlign w:val="subscript"/>
        </w:rPr>
        <w:t>D</w:t>
      </w:r>
      <w:r w:rsidRPr="0069113E">
        <w:rPr>
          <w:rFonts w:ascii="Calibri" w:hAnsi="Calibri" w:cs="Calibri"/>
          <w:sz w:val="22"/>
          <w:szCs w:val="22"/>
        </w:rPr>
        <w:sym w:font="Symbol" w:char="F03C"/>
      </w:r>
      <w:r w:rsidRPr="0069113E">
        <w:rPr>
          <w:rFonts w:ascii="Calibri" w:hAnsi="Calibri" w:cs="Calibri"/>
          <w:sz w:val="22"/>
          <w:szCs w:val="22"/>
        </w:rPr>
        <w:t xml:space="preserve"> </w:t>
      </w:r>
      <w:smartTag w:uri="urn:schemas-microsoft-com:office:smarttags" w:element="metricconverter">
        <w:smartTagPr>
          <w:attr w:name="ProductID" w:val="0,1 m"/>
        </w:smartTagPr>
        <w:r w:rsidRPr="0069113E">
          <w:rPr>
            <w:rFonts w:ascii="Calibri" w:hAnsi="Calibri" w:cs="Calibri"/>
            <w:sz w:val="22"/>
            <w:szCs w:val="22"/>
          </w:rPr>
          <w:t>0,1 m</w:t>
        </w:r>
      </w:smartTag>
      <w:r w:rsidRPr="0069113E">
        <w:rPr>
          <w:rFonts w:ascii="Calibri" w:hAnsi="Calibri" w:cs="Calibri"/>
          <w:sz w:val="22"/>
          <w:szCs w:val="22"/>
        </w:rPr>
        <w:t>.</w:t>
      </w:r>
      <w:r>
        <w:rPr>
          <w:rFonts w:ascii="Calibri" w:hAnsi="Calibri" w:cs="Calibri"/>
          <w:sz w:val="22"/>
          <w:szCs w:val="22"/>
        </w:rPr>
        <w:t xml:space="preserve"> Do prostor sprch a šaten s vyšší relativní vlhkostí vnitřního prostředí budou použity </w:t>
      </w:r>
      <w:proofErr w:type="spellStart"/>
      <w:r>
        <w:rPr>
          <w:rFonts w:ascii="Calibri" w:hAnsi="Calibri" w:cs="Calibri"/>
          <w:sz w:val="22"/>
          <w:szCs w:val="22"/>
        </w:rPr>
        <w:t>antikondenzační</w:t>
      </w:r>
      <w:proofErr w:type="spellEnd"/>
      <w:r>
        <w:rPr>
          <w:rFonts w:ascii="Calibri" w:hAnsi="Calibri" w:cs="Calibri"/>
          <w:sz w:val="22"/>
          <w:szCs w:val="22"/>
        </w:rPr>
        <w:t xml:space="preserve"> nátěry s odolností proti vzniku plísní.</w:t>
      </w:r>
    </w:p>
    <w:p w14:paraId="6129F95F" w14:textId="77777777" w:rsidR="00F0182D" w:rsidRPr="0069113E" w:rsidRDefault="00F0182D" w:rsidP="00F0182D">
      <w:pPr>
        <w:widowControl/>
        <w:numPr>
          <w:ilvl w:val="0"/>
          <w:numId w:val="26"/>
        </w:numPr>
        <w:overflowPunct w:val="0"/>
        <w:autoSpaceDE w:val="0"/>
        <w:spacing w:line="254" w:lineRule="exact"/>
        <w:jc w:val="both"/>
        <w:textAlignment w:val="baseline"/>
        <w:rPr>
          <w:rFonts w:ascii="Calibri" w:hAnsi="Calibri" w:cs="Calibri"/>
          <w:sz w:val="22"/>
          <w:szCs w:val="22"/>
        </w:rPr>
      </w:pPr>
      <w:r w:rsidRPr="0069113E">
        <w:rPr>
          <w:rFonts w:ascii="Calibri" w:hAnsi="Calibri" w:cs="Calibri"/>
          <w:sz w:val="22"/>
          <w:szCs w:val="22"/>
        </w:rPr>
        <w:t>V exponovaných plochách může být proveden otěruvzdorný nátěr, ale s předpokladem použití nátěrů s nízkým obsahem disperzních látek (S</w:t>
      </w:r>
      <w:r w:rsidRPr="0069113E">
        <w:rPr>
          <w:rFonts w:ascii="Calibri" w:hAnsi="Calibri" w:cs="Calibri"/>
          <w:sz w:val="22"/>
          <w:szCs w:val="22"/>
          <w:vertAlign w:val="subscript"/>
        </w:rPr>
        <w:t>D</w:t>
      </w:r>
      <w:r w:rsidRPr="0069113E">
        <w:rPr>
          <w:rFonts w:ascii="Calibri" w:hAnsi="Calibri" w:cs="Calibri"/>
          <w:sz w:val="22"/>
          <w:szCs w:val="22"/>
        </w:rPr>
        <w:sym w:font="Symbol" w:char="F03C"/>
      </w:r>
      <w:r w:rsidRPr="0069113E">
        <w:rPr>
          <w:rFonts w:ascii="Calibri" w:hAnsi="Calibri" w:cs="Calibri"/>
          <w:sz w:val="22"/>
          <w:szCs w:val="22"/>
        </w:rPr>
        <w:t xml:space="preserve"> 0,1 m). </w:t>
      </w:r>
    </w:p>
    <w:p w14:paraId="47C321C9" w14:textId="77777777" w:rsidR="00A41235" w:rsidRDefault="00A41235" w:rsidP="00F0182D">
      <w:pPr>
        <w:spacing w:line="260" w:lineRule="exact"/>
        <w:jc w:val="both"/>
        <w:rPr>
          <w:rFonts w:ascii="Calibri" w:hAnsi="Calibri" w:cs="Calibri"/>
          <w:b/>
          <w:sz w:val="22"/>
          <w:szCs w:val="22"/>
        </w:rPr>
      </w:pPr>
    </w:p>
    <w:p w14:paraId="2BE35B30" w14:textId="77777777" w:rsidR="0072337E" w:rsidRDefault="0072337E" w:rsidP="00F0182D">
      <w:pPr>
        <w:spacing w:line="260" w:lineRule="exact"/>
        <w:jc w:val="both"/>
        <w:rPr>
          <w:rFonts w:ascii="Calibri" w:hAnsi="Calibri" w:cs="Calibri"/>
          <w:b/>
          <w:sz w:val="22"/>
          <w:szCs w:val="22"/>
        </w:rPr>
      </w:pPr>
    </w:p>
    <w:p w14:paraId="08F932E7" w14:textId="77777777" w:rsidR="00F0182D" w:rsidRPr="0069113E" w:rsidRDefault="00F0182D" w:rsidP="00F0182D">
      <w:pPr>
        <w:spacing w:line="260" w:lineRule="exact"/>
        <w:jc w:val="both"/>
        <w:rPr>
          <w:rFonts w:ascii="Calibri" w:hAnsi="Calibri" w:cs="Calibri"/>
          <w:b/>
          <w:sz w:val="22"/>
          <w:szCs w:val="22"/>
        </w:rPr>
      </w:pPr>
      <w:r>
        <w:rPr>
          <w:rFonts w:ascii="Calibri" w:hAnsi="Calibri" w:cs="Calibri"/>
          <w:b/>
          <w:sz w:val="22"/>
          <w:szCs w:val="22"/>
        </w:rPr>
        <w:t>5.2</w:t>
      </w:r>
      <w:r w:rsidRPr="0069113E">
        <w:rPr>
          <w:rFonts w:ascii="Calibri" w:hAnsi="Calibri" w:cs="Calibri"/>
          <w:b/>
          <w:sz w:val="22"/>
          <w:szCs w:val="22"/>
        </w:rPr>
        <w:t xml:space="preserve"> Výplně otvorů </w:t>
      </w:r>
    </w:p>
    <w:p w14:paraId="5B22806A" w14:textId="77777777" w:rsidR="00F0182D" w:rsidRPr="0069113E" w:rsidRDefault="00F0182D" w:rsidP="00F0182D">
      <w:pPr>
        <w:widowControl/>
        <w:numPr>
          <w:ilvl w:val="1"/>
          <w:numId w:val="23"/>
        </w:numPr>
        <w:tabs>
          <w:tab w:val="clear" w:pos="360"/>
          <w:tab w:val="num" w:pos="284"/>
        </w:tabs>
        <w:overflowPunct w:val="0"/>
        <w:autoSpaceDE w:val="0"/>
        <w:spacing w:line="260" w:lineRule="exact"/>
        <w:ind w:left="284" w:hanging="284"/>
        <w:jc w:val="both"/>
        <w:textAlignment w:val="baseline"/>
        <w:rPr>
          <w:rFonts w:ascii="Calibri" w:hAnsi="Calibri" w:cs="Calibri"/>
          <w:bCs/>
          <w:sz w:val="22"/>
          <w:szCs w:val="22"/>
        </w:rPr>
      </w:pPr>
      <w:r w:rsidRPr="0069113E">
        <w:rPr>
          <w:rFonts w:ascii="Calibri" w:hAnsi="Calibri" w:cs="Calibri"/>
          <w:bCs/>
          <w:sz w:val="22"/>
          <w:szCs w:val="22"/>
        </w:rPr>
        <w:t>Veškeré</w:t>
      </w:r>
      <w:r>
        <w:rPr>
          <w:rFonts w:ascii="Calibri" w:hAnsi="Calibri" w:cs="Calibri"/>
          <w:bCs/>
          <w:sz w:val="22"/>
          <w:szCs w:val="22"/>
        </w:rPr>
        <w:t xml:space="preserve"> ponechané (může být řešeno objednatelem v rámci záchovné údržby)</w:t>
      </w:r>
      <w:r w:rsidRPr="0069113E">
        <w:rPr>
          <w:rFonts w:ascii="Calibri" w:hAnsi="Calibri" w:cs="Calibri"/>
          <w:bCs/>
          <w:sz w:val="22"/>
          <w:szCs w:val="22"/>
        </w:rPr>
        <w:t xml:space="preserve"> zabudované</w:t>
      </w:r>
      <w:r>
        <w:rPr>
          <w:rFonts w:ascii="Calibri" w:hAnsi="Calibri" w:cs="Calibri"/>
          <w:bCs/>
          <w:sz w:val="22"/>
          <w:szCs w:val="22"/>
        </w:rPr>
        <w:t xml:space="preserve"> a nepoškozené</w:t>
      </w:r>
      <w:r w:rsidRPr="0069113E">
        <w:rPr>
          <w:rFonts w:ascii="Calibri" w:hAnsi="Calibri" w:cs="Calibri"/>
          <w:bCs/>
          <w:sz w:val="22"/>
          <w:szCs w:val="22"/>
        </w:rPr>
        <w:t xml:space="preserve"> dřevěné prvky</w:t>
      </w:r>
      <w:r>
        <w:rPr>
          <w:rFonts w:ascii="Calibri" w:hAnsi="Calibri" w:cs="Calibri"/>
          <w:bCs/>
          <w:sz w:val="22"/>
          <w:szCs w:val="22"/>
        </w:rPr>
        <w:t xml:space="preserve"> v suterénu</w:t>
      </w:r>
      <w:r w:rsidRPr="0069113E">
        <w:rPr>
          <w:rFonts w:ascii="Calibri" w:hAnsi="Calibri" w:cs="Calibri"/>
          <w:bCs/>
          <w:sz w:val="22"/>
          <w:szCs w:val="22"/>
        </w:rPr>
        <w:t xml:space="preserve"> musí být ošetřeny preventivně proti vlhkosti a hnilobě</w:t>
      </w:r>
      <w:r>
        <w:rPr>
          <w:rFonts w:ascii="Calibri" w:hAnsi="Calibri" w:cs="Calibri"/>
          <w:bCs/>
          <w:sz w:val="22"/>
          <w:szCs w:val="22"/>
        </w:rPr>
        <w:t>, pokud nebudou odstraněny.</w:t>
      </w:r>
    </w:p>
    <w:p w14:paraId="55A53AB3" w14:textId="77777777" w:rsidR="00F0182D" w:rsidRPr="0069113E" w:rsidRDefault="00F0182D" w:rsidP="00F0182D">
      <w:pPr>
        <w:widowControl/>
        <w:numPr>
          <w:ilvl w:val="1"/>
          <w:numId w:val="23"/>
        </w:numPr>
        <w:tabs>
          <w:tab w:val="clear" w:pos="360"/>
          <w:tab w:val="num" w:pos="284"/>
        </w:tabs>
        <w:overflowPunct w:val="0"/>
        <w:autoSpaceDE w:val="0"/>
        <w:spacing w:line="260" w:lineRule="exact"/>
        <w:ind w:left="284" w:hanging="284"/>
        <w:jc w:val="both"/>
        <w:textAlignment w:val="baseline"/>
        <w:rPr>
          <w:rFonts w:ascii="Calibri" w:hAnsi="Calibri" w:cs="Calibri"/>
          <w:bCs/>
          <w:sz w:val="22"/>
          <w:szCs w:val="22"/>
        </w:rPr>
      </w:pPr>
      <w:r w:rsidRPr="0069113E">
        <w:rPr>
          <w:rFonts w:ascii="Calibri" w:hAnsi="Calibri" w:cs="Calibri"/>
          <w:bCs/>
          <w:sz w:val="22"/>
          <w:szCs w:val="22"/>
        </w:rPr>
        <w:t xml:space="preserve">Pro podkladovou úpravu na dodatečných, ale i ponechaných, kovových konstrukcích budou provedeny </w:t>
      </w:r>
      <w:proofErr w:type="spellStart"/>
      <w:r w:rsidRPr="0069113E">
        <w:rPr>
          <w:rFonts w:ascii="Calibri" w:hAnsi="Calibri" w:cs="Calibri"/>
          <w:bCs/>
          <w:sz w:val="22"/>
          <w:szCs w:val="22"/>
        </w:rPr>
        <w:t>protikorozivními</w:t>
      </w:r>
      <w:proofErr w:type="spellEnd"/>
      <w:r w:rsidRPr="0069113E">
        <w:rPr>
          <w:rFonts w:ascii="Calibri" w:hAnsi="Calibri" w:cs="Calibri"/>
          <w:bCs/>
          <w:sz w:val="22"/>
          <w:szCs w:val="22"/>
        </w:rPr>
        <w:t xml:space="preserve"> nátěry</w:t>
      </w:r>
      <w:r>
        <w:rPr>
          <w:rFonts w:ascii="Calibri" w:hAnsi="Calibri" w:cs="Calibri"/>
          <w:bCs/>
          <w:sz w:val="22"/>
          <w:szCs w:val="22"/>
        </w:rPr>
        <w:t xml:space="preserve">, pokud tyto konstrukce nebudou vyměněny. Toto se týká i vodovodních rozvodů, kde dochází ke srážení vodní páry (šatny – </w:t>
      </w:r>
      <w:proofErr w:type="spellStart"/>
      <w:r>
        <w:rPr>
          <w:rFonts w:ascii="Calibri" w:hAnsi="Calibri" w:cs="Calibri"/>
          <w:bCs/>
          <w:sz w:val="22"/>
          <w:szCs w:val="22"/>
        </w:rPr>
        <w:t>m.č</w:t>
      </w:r>
      <w:proofErr w:type="spellEnd"/>
      <w:r>
        <w:rPr>
          <w:rFonts w:ascii="Calibri" w:hAnsi="Calibri" w:cs="Calibri"/>
          <w:bCs/>
          <w:sz w:val="22"/>
          <w:szCs w:val="22"/>
        </w:rPr>
        <w:t>. 012).</w:t>
      </w:r>
    </w:p>
    <w:p w14:paraId="3EC9B6D9" w14:textId="77777777" w:rsidR="00F0182D" w:rsidRPr="0069113E" w:rsidRDefault="00F0182D" w:rsidP="00F0182D">
      <w:pPr>
        <w:widowControl/>
        <w:numPr>
          <w:ilvl w:val="1"/>
          <w:numId w:val="23"/>
        </w:numPr>
        <w:tabs>
          <w:tab w:val="clear" w:pos="360"/>
          <w:tab w:val="num" w:pos="284"/>
        </w:tabs>
        <w:overflowPunct w:val="0"/>
        <w:autoSpaceDE w:val="0"/>
        <w:spacing w:line="260" w:lineRule="exact"/>
        <w:ind w:left="284" w:hanging="284"/>
        <w:jc w:val="both"/>
        <w:textAlignment w:val="baseline"/>
        <w:rPr>
          <w:rFonts w:ascii="Calibri" w:hAnsi="Calibri" w:cs="Calibri"/>
          <w:bCs/>
          <w:sz w:val="22"/>
          <w:szCs w:val="22"/>
        </w:rPr>
      </w:pPr>
      <w:r w:rsidRPr="0069113E">
        <w:rPr>
          <w:rFonts w:ascii="Calibri" w:hAnsi="Calibri" w:cs="Calibri"/>
          <w:bCs/>
          <w:sz w:val="22"/>
          <w:szCs w:val="22"/>
        </w:rPr>
        <w:t>Veškeré stávající průduchy</w:t>
      </w:r>
      <w:r>
        <w:rPr>
          <w:rFonts w:ascii="Calibri" w:hAnsi="Calibri" w:cs="Calibri"/>
          <w:bCs/>
          <w:sz w:val="22"/>
          <w:szCs w:val="22"/>
        </w:rPr>
        <w:t xml:space="preserve"> </w:t>
      </w:r>
      <w:r w:rsidRPr="0069113E">
        <w:rPr>
          <w:rFonts w:ascii="Calibri" w:hAnsi="Calibri" w:cs="Calibri"/>
          <w:bCs/>
          <w:sz w:val="22"/>
          <w:szCs w:val="22"/>
        </w:rPr>
        <w:t>budou zachovány a v případě možnosti po prověření stávajícího stavu bude obnovena jejich funkčnost.</w:t>
      </w:r>
    </w:p>
    <w:p w14:paraId="2F96F6EE" w14:textId="77777777" w:rsidR="001D355B" w:rsidRDefault="001D355B" w:rsidP="00BC6DD6">
      <w:pPr>
        <w:widowControl/>
        <w:autoSpaceDN/>
        <w:adjustRightInd/>
        <w:jc w:val="both"/>
        <w:rPr>
          <w:rFonts w:ascii="Calibri" w:hAnsi="Calibri" w:cs="Calibri"/>
          <w:sz w:val="22"/>
          <w:szCs w:val="22"/>
        </w:rPr>
      </w:pPr>
    </w:p>
    <w:p w14:paraId="6CC8F78E" w14:textId="77777777" w:rsidR="0072337E" w:rsidRDefault="0072337E" w:rsidP="00BC6DD6">
      <w:pPr>
        <w:widowControl/>
        <w:autoSpaceDN/>
        <w:adjustRightInd/>
        <w:jc w:val="both"/>
        <w:rPr>
          <w:rFonts w:ascii="Calibri" w:hAnsi="Calibri" w:cs="Calibri"/>
          <w:sz w:val="22"/>
          <w:szCs w:val="22"/>
        </w:rPr>
      </w:pPr>
    </w:p>
    <w:p w14:paraId="64A64994" w14:textId="16FABAF9" w:rsidR="0072337E" w:rsidRPr="00B12081" w:rsidRDefault="0072337E" w:rsidP="0072337E">
      <w:pPr>
        <w:numPr>
          <w:ilvl w:val="12"/>
          <w:numId w:val="0"/>
        </w:numPr>
        <w:spacing w:line="360" w:lineRule="auto"/>
        <w:rPr>
          <w:rFonts w:ascii="Calibri" w:hAnsi="Calibri"/>
          <w:b/>
          <w:color w:val="CE003C"/>
          <w:sz w:val="22"/>
          <w:szCs w:val="22"/>
          <w:u w:val="single"/>
        </w:rPr>
      </w:pPr>
      <w:r>
        <w:rPr>
          <w:rFonts w:ascii="Calibri" w:hAnsi="Calibri"/>
          <w:b/>
          <w:color w:val="CE003C"/>
          <w:sz w:val="22"/>
          <w:szCs w:val="22"/>
          <w:u w:val="single"/>
        </w:rPr>
        <w:t>6</w:t>
      </w:r>
      <w:r w:rsidRPr="00B12081">
        <w:rPr>
          <w:rFonts w:ascii="Calibri" w:hAnsi="Calibri"/>
          <w:b/>
          <w:color w:val="CE003C"/>
          <w:sz w:val="22"/>
          <w:szCs w:val="22"/>
          <w:u w:val="single"/>
        </w:rPr>
        <w:t>.</w:t>
      </w:r>
      <w:r>
        <w:rPr>
          <w:rFonts w:ascii="Calibri" w:hAnsi="Calibri"/>
          <w:b/>
          <w:color w:val="CE003C"/>
          <w:sz w:val="22"/>
          <w:szCs w:val="22"/>
          <w:u w:val="single"/>
        </w:rPr>
        <w:t xml:space="preserve"> </w:t>
      </w:r>
      <w:r>
        <w:rPr>
          <w:rFonts w:ascii="Calibri" w:hAnsi="Calibri" w:cs="Calibri"/>
          <w:b/>
          <w:color w:val="CE003C"/>
          <w:sz w:val="22"/>
          <w:szCs w:val="22"/>
          <w:u w:val="single"/>
        </w:rPr>
        <w:t>Etapizace</w:t>
      </w:r>
    </w:p>
    <w:p w14:paraId="5D22D009" w14:textId="77777777" w:rsidR="0072337E" w:rsidRPr="0072337E" w:rsidRDefault="0072337E" w:rsidP="0072337E">
      <w:pPr>
        <w:jc w:val="both"/>
        <w:rPr>
          <w:rFonts w:asciiTheme="minorHAnsi" w:hAnsiTheme="minorHAnsi" w:cstheme="minorHAnsi"/>
          <w:sz w:val="22"/>
          <w:szCs w:val="22"/>
        </w:rPr>
      </w:pPr>
      <w:r w:rsidRPr="0072337E">
        <w:rPr>
          <w:rFonts w:asciiTheme="minorHAnsi" w:hAnsiTheme="minorHAnsi" w:cstheme="minorHAnsi"/>
          <w:sz w:val="22"/>
          <w:szCs w:val="22"/>
        </w:rPr>
        <w:t>Stavba je členěna na 2 etapy. Realizace stavby se předpokládá v roce 2025-2026 a je odvislá od zajištění financování stavby.</w:t>
      </w:r>
    </w:p>
    <w:p w14:paraId="0A0D9954" w14:textId="77777777" w:rsidR="0072337E" w:rsidRDefault="0072337E" w:rsidP="0072337E">
      <w:pPr>
        <w:jc w:val="both"/>
        <w:rPr>
          <w:rFonts w:asciiTheme="minorHAnsi" w:hAnsiTheme="minorHAnsi" w:cstheme="minorHAnsi"/>
          <w:b/>
          <w:bCs/>
          <w:i/>
          <w:iCs/>
          <w:sz w:val="22"/>
          <w:szCs w:val="22"/>
        </w:rPr>
      </w:pPr>
    </w:p>
    <w:p w14:paraId="1B93C3A3" w14:textId="78AFC460" w:rsidR="0072337E" w:rsidRPr="00331A44" w:rsidRDefault="0072337E" w:rsidP="0072337E">
      <w:pPr>
        <w:jc w:val="both"/>
        <w:rPr>
          <w:rFonts w:ascii="Calibri" w:hAnsi="Calibri"/>
          <w:sz w:val="24"/>
          <w:u w:val="single"/>
        </w:rPr>
      </w:pPr>
      <w:proofErr w:type="spellStart"/>
      <w:r w:rsidRPr="00331A44">
        <w:rPr>
          <w:rFonts w:ascii="Calibri" w:hAnsi="Calibri"/>
          <w:sz w:val="24"/>
          <w:u w:val="single"/>
        </w:rPr>
        <w:t>I.etapa</w:t>
      </w:r>
      <w:proofErr w:type="spellEnd"/>
      <w:r w:rsidRPr="00331A44">
        <w:rPr>
          <w:rFonts w:ascii="Calibri" w:hAnsi="Calibri"/>
          <w:sz w:val="24"/>
          <w:u w:val="single"/>
        </w:rPr>
        <w:t xml:space="preserve"> (rok 2025)</w:t>
      </w:r>
    </w:p>
    <w:p w14:paraId="0EC4F9F1" w14:textId="77777777" w:rsidR="0072337E" w:rsidRPr="0072337E" w:rsidRDefault="0072337E" w:rsidP="0072337E">
      <w:pPr>
        <w:jc w:val="both"/>
        <w:rPr>
          <w:rFonts w:asciiTheme="minorHAnsi" w:hAnsiTheme="minorHAnsi" w:cstheme="minorHAnsi"/>
          <w:b/>
          <w:bCs/>
          <w:sz w:val="22"/>
          <w:szCs w:val="22"/>
          <w:u w:val="single"/>
        </w:rPr>
      </w:pPr>
      <w:r w:rsidRPr="0072337E">
        <w:rPr>
          <w:rFonts w:asciiTheme="minorHAnsi" w:hAnsiTheme="minorHAnsi" w:cstheme="minorHAnsi"/>
          <w:b/>
          <w:bCs/>
          <w:sz w:val="22"/>
          <w:szCs w:val="22"/>
          <w:u w:val="single"/>
        </w:rPr>
        <w:t>SO 01 – Sanace vlhkého zdiva</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72337E" w:rsidRPr="0072337E" w14:paraId="575CC024" w14:textId="77777777" w:rsidTr="0053148E">
        <w:tc>
          <w:tcPr>
            <w:tcW w:w="7650" w:type="dxa"/>
          </w:tcPr>
          <w:p w14:paraId="35B54F18"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Bourání cihelné předstěny v tělocvičně</w:t>
            </w:r>
          </w:p>
        </w:tc>
        <w:tc>
          <w:tcPr>
            <w:tcW w:w="1412" w:type="dxa"/>
          </w:tcPr>
          <w:p w14:paraId="07A81C92" w14:textId="77777777" w:rsidR="0072337E" w:rsidRPr="0072337E" w:rsidRDefault="0072337E" w:rsidP="0053148E">
            <w:pPr>
              <w:rPr>
                <w:rFonts w:asciiTheme="minorHAnsi" w:hAnsiTheme="minorHAnsi" w:cstheme="minorHAnsi"/>
                <w:sz w:val="22"/>
                <w:szCs w:val="22"/>
              </w:rPr>
            </w:pPr>
          </w:p>
        </w:tc>
      </w:tr>
      <w:tr w:rsidR="0072337E" w:rsidRPr="0072337E" w14:paraId="4DB28D2A" w14:textId="77777777" w:rsidTr="0053148E">
        <w:tc>
          <w:tcPr>
            <w:tcW w:w="7650" w:type="dxa"/>
          </w:tcPr>
          <w:p w14:paraId="1C43FA46"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Osekání omítek vč. spárování zdiva s odvozem suti na skládky</w:t>
            </w:r>
          </w:p>
        </w:tc>
        <w:tc>
          <w:tcPr>
            <w:tcW w:w="1412" w:type="dxa"/>
          </w:tcPr>
          <w:p w14:paraId="76E5170F" w14:textId="77777777" w:rsidR="0072337E" w:rsidRPr="0072337E" w:rsidRDefault="0072337E" w:rsidP="0053148E">
            <w:pPr>
              <w:rPr>
                <w:rFonts w:asciiTheme="minorHAnsi" w:hAnsiTheme="minorHAnsi" w:cstheme="minorHAnsi"/>
                <w:sz w:val="22"/>
                <w:szCs w:val="22"/>
              </w:rPr>
            </w:pPr>
          </w:p>
        </w:tc>
      </w:tr>
      <w:tr w:rsidR="0072337E" w:rsidRPr="0072337E" w14:paraId="4BBFBE41" w14:textId="77777777" w:rsidTr="0053148E">
        <w:tc>
          <w:tcPr>
            <w:tcW w:w="7650" w:type="dxa"/>
          </w:tcPr>
          <w:p w14:paraId="55DE61B1"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Odstranění keramických obkladů se zpětnou úpravou</w:t>
            </w:r>
          </w:p>
        </w:tc>
        <w:tc>
          <w:tcPr>
            <w:tcW w:w="1412" w:type="dxa"/>
          </w:tcPr>
          <w:p w14:paraId="4F56B08C" w14:textId="77777777" w:rsidR="0072337E" w:rsidRPr="0072337E" w:rsidRDefault="0072337E" w:rsidP="0053148E">
            <w:pPr>
              <w:rPr>
                <w:rFonts w:asciiTheme="minorHAnsi" w:hAnsiTheme="minorHAnsi" w:cstheme="minorHAnsi"/>
                <w:sz w:val="22"/>
                <w:szCs w:val="22"/>
              </w:rPr>
            </w:pPr>
          </w:p>
        </w:tc>
      </w:tr>
      <w:tr w:rsidR="0072337E" w:rsidRPr="0072337E" w14:paraId="0A7DF9A9" w14:textId="77777777" w:rsidTr="0053148E">
        <w:tc>
          <w:tcPr>
            <w:tcW w:w="7650" w:type="dxa"/>
          </w:tcPr>
          <w:p w14:paraId="15F2A3D3"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Demontáž dřevěného obložení</w:t>
            </w:r>
          </w:p>
        </w:tc>
        <w:tc>
          <w:tcPr>
            <w:tcW w:w="1412" w:type="dxa"/>
          </w:tcPr>
          <w:p w14:paraId="188391D3" w14:textId="77777777" w:rsidR="0072337E" w:rsidRPr="0072337E" w:rsidRDefault="0072337E" w:rsidP="0053148E">
            <w:pPr>
              <w:rPr>
                <w:rFonts w:asciiTheme="minorHAnsi" w:hAnsiTheme="minorHAnsi" w:cstheme="minorHAnsi"/>
                <w:sz w:val="22"/>
                <w:szCs w:val="22"/>
              </w:rPr>
            </w:pPr>
          </w:p>
        </w:tc>
      </w:tr>
      <w:tr w:rsidR="0072337E" w:rsidRPr="0072337E" w14:paraId="5D652071" w14:textId="77777777" w:rsidTr="0053148E">
        <w:tc>
          <w:tcPr>
            <w:tcW w:w="7650" w:type="dxa"/>
          </w:tcPr>
          <w:p w14:paraId="1DDF901A"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Sanační vnitřní omítkový systém</w:t>
            </w:r>
          </w:p>
        </w:tc>
        <w:tc>
          <w:tcPr>
            <w:tcW w:w="1412" w:type="dxa"/>
          </w:tcPr>
          <w:p w14:paraId="24A808C4" w14:textId="77777777" w:rsidR="0072337E" w:rsidRPr="0072337E" w:rsidRDefault="0072337E" w:rsidP="0053148E">
            <w:pPr>
              <w:rPr>
                <w:rFonts w:asciiTheme="minorHAnsi" w:hAnsiTheme="minorHAnsi" w:cstheme="minorHAnsi"/>
                <w:sz w:val="22"/>
                <w:szCs w:val="22"/>
                <w:vertAlign w:val="superscript"/>
              </w:rPr>
            </w:pPr>
          </w:p>
        </w:tc>
      </w:tr>
      <w:tr w:rsidR="0072337E" w:rsidRPr="0072337E" w14:paraId="50A5F731" w14:textId="77777777" w:rsidTr="0053148E">
        <w:tc>
          <w:tcPr>
            <w:tcW w:w="7650" w:type="dxa"/>
          </w:tcPr>
          <w:p w14:paraId="0B9A75B5" w14:textId="77777777" w:rsidR="0072337E" w:rsidRPr="0072337E" w:rsidRDefault="0072337E" w:rsidP="0053148E">
            <w:pPr>
              <w:rPr>
                <w:rFonts w:asciiTheme="minorHAnsi" w:hAnsiTheme="minorHAnsi" w:cstheme="minorHAnsi"/>
                <w:sz w:val="22"/>
                <w:szCs w:val="22"/>
              </w:rPr>
            </w:pPr>
            <w:proofErr w:type="spellStart"/>
            <w:r w:rsidRPr="0072337E">
              <w:rPr>
                <w:rFonts w:asciiTheme="minorHAnsi" w:hAnsiTheme="minorHAnsi" w:cstheme="minorHAnsi"/>
                <w:sz w:val="22"/>
                <w:szCs w:val="22"/>
              </w:rPr>
              <w:t>Protisolné</w:t>
            </w:r>
            <w:proofErr w:type="spellEnd"/>
            <w:r w:rsidRPr="0072337E">
              <w:rPr>
                <w:rFonts w:asciiTheme="minorHAnsi" w:hAnsiTheme="minorHAnsi" w:cstheme="minorHAnsi"/>
                <w:sz w:val="22"/>
                <w:szCs w:val="22"/>
              </w:rPr>
              <w:t xml:space="preserve"> opatření pro neutralizaci solí</w:t>
            </w:r>
          </w:p>
        </w:tc>
        <w:tc>
          <w:tcPr>
            <w:tcW w:w="1412" w:type="dxa"/>
          </w:tcPr>
          <w:p w14:paraId="3FA24E63" w14:textId="77777777" w:rsidR="0072337E" w:rsidRPr="0072337E" w:rsidRDefault="0072337E" w:rsidP="0053148E">
            <w:pPr>
              <w:rPr>
                <w:rFonts w:asciiTheme="minorHAnsi" w:hAnsiTheme="minorHAnsi" w:cstheme="minorHAnsi"/>
                <w:sz w:val="22"/>
                <w:szCs w:val="22"/>
              </w:rPr>
            </w:pPr>
          </w:p>
        </w:tc>
      </w:tr>
      <w:tr w:rsidR="0072337E" w:rsidRPr="0072337E" w14:paraId="0B9D3116" w14:textId="77777777" w:rsidTr="0053148E">
        <w:trPr>
          <w:trHeight w:val="80"/>
        </w:trPr>
        <w:tc>
          <w:tcPr>
            <w:tcW w:w="7650" w:type="dxa"/>
          </w:tcPr>
          <w:p w14:paraId="0A08FABB"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Difuzní lišta pro odvětrávání v patě zdiva</w:t>
            </w:r>
          </w:p>
        </w:tc>
        <w:tc>
          <w:tcPr>
            <w:tcW w:w="1412" w:type="dxa"/>
          </w:tcPr>
          <w:p w14:paraId="158788F1" w14:textId="77777777" w:rsidR="0072337E" w:rsidRPr="0072337E" w:rsidRDefault="0072337E" w:rsidP="0053148E">
            <w:pPr>
              <w:rPr>
                <w:rFonts w:asciiTheme="minorHAnsi" w:hAnsiTheme="minorHAnsi" w:cstheme="minorHAnsi"/>
                <w:sz w:val="22"/>
                <w:szCs w:val="22"/>
              </w:rPr>
            </w:pPr>
          </w:p>
        </w:tc>
      </w:tr>
      <w:tr w:rsidR="0072337E" w:rsidRPr="0072337E" w14:paraId="5BF89B3E" w14:textId="77777777" w:rsidTr="0053148E">
        <w:trPr>
          <w:trHeight w:val="80"/>
        </w:trPr>
        <w:tc>
          <w:tcPr>
            <w:tcW w:w="7650" w:type="dxa"/>
          </w:tcPr>
          <w:p w14:paraId="2870E0ED"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Propařování zdiva pro otevření pórovitosti</w:t>
            </w:r>
          </w:p>
        </w:tc>
        <w:tc>
          <w:tcPr>
            <w:tcW w:w="1412" w:type="dxa"/>
          </w:tcPr>
          <w:p w14:paraId="0D71A5F7" w14:textId="77777777" w:rsidR="0072337E" w:rsidRPr="0072337E" w:rsidRDefault="0072337E" w:rsidP="0053148E">
            <w:pPr>
              <w:rPr>
                <w:rFonts w:asciiTheme="minorHAnsi" w:hAnsiTheme="minorHAnsi" w:cstheme="minorHAnsi"/>
                <w:sz w:val="22"/>
                <w:szCs w:val="22"/>
                <w:vertAlign w:val="superscript"/>
              </w:rPr>
            </w:pPr>
          </w:p>
        </w:tc>
      </w:tr>
      <w:tr w:rsidR="0072337E" w:rsidRPr="0072337E" w14:paraId="4A8EB98E" w14:textId="77777777" w:rsidTr="0053148E">
        <w:trPr>
          <w:trHeight w:val="80"/>
        </w:trPr>
        <w:tc>
          <w:tcPr>
            <w:tcW w:w="7650" w:type="dxa"/>
          </w:tcPr>
          <w:p w14:paraId="6B68814C"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Dodatečná horizontální a svislá izolace zdiva injektáží</w:t>
            </w:r>
          </w:p>
        </w:tc>
        <w:tc>
          <w:tcPr>
            <w:tcW w:w="1412" w:type="dxa"/>
          </w:tcPr>
          <w:p w14:paraId="23353068" w14:textId="77777777" w:rsidR="0072337E" w:rsidRPr="0072337E" w:rsidRDefault="0072337E" w:rsidP="0053148E">
            <w:pPr>
              <w:rPr>
                <w:rFonts w:asciiTheme="minorHAnsi" w:hAnsiTheme="minorHAnsi" w:cstheme="minorHAnsi"/>
                <w:sz w:val="22"/>
                <w:szCs w:val="22"/>
                <w:vertAlign w:val="superscript"/>
              </w:rPr>
            </w:pPr>
          </w:p>
        </w:tc>
      </w:tr>
      <w:tr w:rsidR="0072337E" w:rsidRPr="0072337E" w14:paraId="2249AAB4" w14:textId="77777777" w:rsidTr="0053148E">
        <w:trPr>
          <w:trHeight w:val="80"/>
        </w:trPr>
        <w:tc>
          <w:tcPr>
            <w:tcW w:w="7650" w:type="dxa"/>
          </w:tcPr>
          <w:p w14:paraId="60716A21"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Plošná injektáž zdiva</w:t>
            </w:r>
          </w:p>
        </w:tc>
        <w:tc>
          <w:tcPr>
            <w:tcW w:w="1412" w:type="dxa"/>
          </w:tcPr>
          <w:p w14:paraId="7A016341" w14:textId="77777777" w:rsidR="0072337E" w:rsidRPr="0072337E" w:rsidRDefault="0072337E" w:rsidP="0053148E">
            <w:pPr>
              <w:rPr>
                <w:rFonts w:asciiTheme="minorHAnsi" w:hAnsiTheme="minorHAnsi" w:cstheme="minorHAnsi"/>
                <w:sz w:val="22"/>
                <w:szCs w:val="22"/>
                <w:vertAlign w:val="superscript"/>
              </w:rPr>
            </w:pPr>
          </w:p>
        </w:tc>
      </w:tr>
      <w:tr w:rsidR="0072337E" w:rsidRPr="0072337E" w14:paraId="2DE5C076" w14:textId="77777777" w:rsidTr="0053148E">
        <w:trPr>
          <w:trHeight w:val="80"/>
        </w:trPr>
        <w:tc>
          <w:tcPr>
            <w:tcW w:w="7650" w:type="dxa"/>
          </w:tcPr>
          <w:p w14:paraId="7F26790E"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lastRenderedPageBreak/>
              <w:t>Hydroizolační stěrka stěn vnitřní</w:t>
            </w:r>
          </w:p>
        </w:tc>
        <w:tc>
          <w:tcPr>
            <w:tcW w:w="1412" w:type="dxa"/>
          </w:tcPr>
          <w:p w14:paraId="01FEFABC" w14:textId="77777777" w:rsidR="0072337E" w:rsidRPr="0072337E" w:rsidRDefault="0072337E" w:rsidP="0053148E">
            <w:pPr>
              <w:rPr>
                <w:rFonts w:asciiTheme="minorHAnsi" w:hAnsiTheme="minorHAnsi" w:cstheme="minorHAnsi"/>
                <w:sz w:val="22"/>
                <w:szCs w:val="22"/>
                <w:vertAlign w:val="superscript"/>
              </w:rPr>
            </w:pPr>
          </w:p>
        </w:tc>
      </w:tr>
      <w:tr w:rsidR="0072337E" w:rsidRPr="0072337E" w14:paraId="069E4483" w14:textId="77777777" w:rsidTr="0053148E">
        <w:trPr>
          <w:trHeight w:val="80"/>
        </w:trPr>
        <w:tc>
          <w:tcPr>
            <w:tcW w:w="7650" w:type="dxa"/>
          </w:tcPr>
          <w:p w14:paraId="62153141"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Dodávka a montáž systému elektroosmózy</w:t>
            </w:r>
          </w:p>
        </w:tc>
        <w:tc>
          <w:tcPr>
            <w:tcW w:w="1412" w:type="dxa"/>
          </w:tcPr>
          <w:p w14:paraId="620F78E8" w14:textId="77777777" w:rsidR="0072337E" w:rsidRPr="0072337E" w:rsidRDefault="0072337E" w:rsidP="0053148E">
            <w:pPr>
              <w:rPr>
                <w:rFonts w:asciiTheme="minorHAnsi" w:hAnsiTheme="minorHAnsi" w:cstheme="minorHAnsi"/>
                <w:sz w:val="22"/>
                <w:szCs w:val="22"/>
              </w:rPr>
            </w:pPr>
          </w:p>
        </w:tc>
      </w:tr>
      <w:tr w:rsidR="0072337E" w:rsidRPr="0072337E" w14:paraId="1A55A924" w14:textId="77777777" w:rsidTr="0053148E">
        <w:trPr>
          <w:trHeight w:val="80"/>
        </w:trPr>
        <w:tc>
          <w:tcPr>
            <w:tcW w:w="7650" w:type="dxa"/>
          </w:tcPr>
          <w:p w14:paraId="00B6FC1B"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Vysoušení zdiva vč. snížení vnitřní relativní vlhkosti a odvětrávání prostor</w:t>
            </w:r>
          </w:p>
        </w:tc>
        <w:tc>
          <w:tcPr>
            <w:tcW w:w="1412" w:type="dxa"/>
          </w:tcPr>
          <w:p w14:paraId="06F2593A" w14:textId="77777777" w:rsidR="0072337E" w:rsidRPr="0072337E" w:rsidRDefault="0072337E" w:rsidP="0053148E">
            <w:pPr>
              <w:rPr>
                <w:rFonts w:asciiTheme="minorHAnsi" w:hAnsiTheme="minorHAnsi" w:cstheme="minorHAnsi"/>
                <w:sz w:val="22"/>
                <w:szCs w:val="22"/>
                <w:vertAlign w:val="superscript"/>
              </w:rPr>
            </w:pPr>
          </w:p>
        </w:tc>
      </w:tr>
      <w:tr w:rsidR="0072337E" w:rsidRPr="0072337E" w14:paraId="24103DE4" w14:textId="77777777" w:rsidTr="0053148E">
        <w:trPr>
          <w:trHeight w:val="80"/>
        </w:trPr>
        <w:tc>
          <w:tcPr>
            <w:tcW w:w="9062" w:type="dxa"/>
            <w:gridSpan w:val="2"/>
          </w:tcPr>
          <w:p w14:paraId="6346895A" w14:textId="77777777" w:rsidR="0072337E" w:rsidRPr="0072337E" w:rsidRDefault="0072337E" w:rsidP="0053148E">
            <w:pPr>
              <w:rPr>
                <w:rFonts w:asciiTheme="minorHAnsi" w:hAnsiTheme="minorHAnsi" w:cstheme="minorHAnsi"/>
                <w:sz w:val="22"/>
                <w:szCs w:val="22"/>
                <w:vertAlign w:val="superscript"/>
              </w:rPr>
            </w:pPr>
            <w:r w:rsidRPr="0072337E">
              <w:rPr>
                <w:rFonts w:asciiTheme="minorHAnsi" w:hAnsiTheme="minorHAnsi" w:cstheme="minorHAnsi"/>
                <w:sz w:val="22"/>
                <w:szCs w:val="22"/>
              </w:rPr>
              <w:t>Hydroizolační bitumenová stěrka vnější vč. nopové fólie (průchod na severozápadní straně)</w:t>
            </w:r>
          </w:p>
        </w:tc>
      </w:tr>
    </w:tbl>
    <w:p w14:paraId="1E231D1C" w14:textId="77777777" w:rsidR="0072337E" w:rsidRPr="0072337E" w:rsidRDefault="0072337E" w:rsidP="0072337E">
      <w:pPr>
        <w:jc w:val="both"/>
        <w:rPr>
          <w:rFonts w:asciiTheme="minorHAnsi" w:hAnsiTheme="minorHAnsi" w:cstheme="minorHAnsi"/>
          <w:sz w:val="22"/>
          <w:szCs w:val="22"/>
        </w:rPr>
      </w:pPr>
    </w:p>
    <w:p w14:paraId="44208760" w14:textId="77777777" w:rsidR="0072337E" w:rsidRPr="0072337E" w:rsidRDefault="0072337E" w:rsidP="0072337E">
      <w:pPr>
        <w:jc w:val="both"/>
        <w:rPr>
          <w:rFonts w:asciiTheme="minorHAnsi" w:hAnsiTheme="minorHAnsi" w:cstheme="minorHAnsi"/>
          <w:b/>
          <w:bCs/>
          <w:sz w:val="22"/>
          <w:szCs w:val="22"/>
          <w:u w:val="single"/>
        </w:rPr>
      </w:pPr>
      <w:r w:rsidRPr="0072337E">
        <w:rPr>
          <w:rFonts w:asciiTheme="minorHAnsi" w:hAnsiTheme="minorHAnsi" w:cstheme="minorHAnsi"/>
          <w:b/>
          <w:bCs/>
          <w:sz w:val="22"/>
          <w:szCs w:val="22"/>
          <w:u w:val="single"/>
        </w:rPr>
        <w:t>SO 02 – Odstavné stání a odvodnění zpevněných ploch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72337E" w:rsidRPr="0072337E" w14:paraId="379A7B21" w14:textId="77777777" w:rsidTr="0053148E">
        <w:tc>
          <w:tcPr>
            <w:tcW w:w="9062" w:type="dxa"/>
            <w:gridSpan w:val="2"/>
          </w:tcPr>
          <w:p w14:paraId="2EF63D4D"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Demontáž a zpětná montáž příkopových žlabů vč. úpravy betonových ploch v průchodu na</w:t>
            </w:r>
          </w:p>
        </w:tc>
      </w:tr>
      <w:tr w:rsidR="0072337E" w:rsidRPr="0072337E" w14:paraId="6F4A8BCF" w14:textId="77777777" w:rsidTr="0053148E">
        <w:tc>
          <w:tcPr>
            <w:tcW w:w="7650" w:type="dxa"/>
          </w:tcPr>
          <w:p w14:paraId="3C7277C1"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na severozápadní straně s napojením na stávající vpusť</w:t>
            </w:r>
          </w:p>
        </w:tc>
        <w:tc>
          <w:tcPr>
            <w:tcW w:w="1412" w:type="dxa"/>
          </w:tcPr>
          <w:p w14:paraId="0E690DFE" w14:textId="77777777" w:rsidR="0072337E" w:rsidRPr="0072337E" w:rsidRDefault="0072337E" w:rsidP="0053148E">
            <w:pPr>
              <w:rPr>
                <w:rFonts w:asciiTheme="minorHAnsi" w:hAnsiTheme="minorHAnsi" w:cstheme="minorHAnsi"/>
                <w:sz w:val="22"/>
                <w:szCs w:val="22"/>
              </w:rPr>
            </w:pPr>
          </w:p>
        </w:tc>
      </w:tr>
      <w:tr w:rsidR="0072337E" w:rsidRPr="0072337E" w14:paraId="1D4583FB" w14:textId="77777777" w:rsidTr="005314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50" w:type="dxa"/>
            <w:tcBorders>
              <w:top w:val="nil"/>
              <w:left w:val="nil"/>
              <w:bottom w:val="nil"/>
              <w:right w:val="nil"/>
            </w:tcBorders>
          </w:tcPr>
          <w:p w14:paraId="19E2696E"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Výkop a zpětný zásyp</w:t>
            </w:r>
          </w:p>
        </w:tc>
        <w:tc>
          <w:tcPr>
            <w:tcW w:w="1412" w:type="dxa"/>
            <w:tcBorders>
              <w:top w:val="nil"/>
              <w:left w:val="nil"/>
              <w:bottom w:val="nil"/>
              <w:right w:val="nil"/>
            </w:tcBorders>
          </w:tcPr>
          <w:p w14:paraId="1DF363B9" w14:textId="77777777" w:rsidR="0072337E" w:rsidRPr="0072337E" w:rsidRDefault="0072337E" w:rsidP="0053148E">
            <w:pPr>
              <w:rPr>
                <w:rFonts w:asciiTheme="minorHAnsi" w:hAnsiTheme="minorHAnsi" w:cstheme="minorHAnsi"/>
                <w:sz w:val="22"/>
                <w:szCs w:val="22"/>
              </w:rPr>
            </w:pPr>
          </w:p>
        </w:tc>
      </w:tr>
    </w:tbl>
    <w:p w14:paraId="0EE4EA83" w14:textId="77777777" w:rsidR="0072337E" w:rsidRDefault="0072337E" w:rsidP="0072337E">
      <w:pPr>
        <w:jc w:val="both"/>
        <w:rPr>
          <w:rFonts w:asciiTheme="minorHAnsi" w:hAnsiTheme="minorHAnsi" w:cstheme="minorHAnsi"/>
          <w:b/>
          <w:bCs/>
          <w:sz w:val="22"/>
          <w:szCs w:val="22"/>
          <w:highlight w:val="cyan"/>
          <w:u w:val="single"/>
        </w:rPr>
      </w:pPr>
    </w:p>
    <w:p w14:paraId="4B39382B" w14:textId="77777777" w:rsidR="0072337E" w:rsidRPr="0072337E" w:rsidRDefault="0072337E" w:rsidP="0072337E">
      <w:pPr>
        <w:jc w:val="both"/>
        <w:rPr>
          <w:rFonts w:asciiTheme="minorHAnsi" w:hAnsiTheme="minorHAnsi" w:cstheme="minorHAnsi"/>
          <w:b/>
          <w:bCs/>
          <w:sz w:val="22"/>
          <w:szCs w:val="22"/>
          <w:highlight w:val="cyan"/>
          <w:u w:val="single"/>
        </w:rPr>
      </w:pPr>
    </w:p>
    <w:p w14:paraId="7F054B26" w14:textId="77777777" w:rsidR="0072337E" w:rsidRPr="00331A44" w:rsidRDefault="0072337E" w:rsidP="0072337E">
      <w:pPr>
        <w:jc w:val="both"/>
        <w:rPr>
          <w:rFonts w:ascii="Calibri" w:hAnsi="Calibri"/>
          <w:sz w:val="24"/>
          <w:u w:val="single"/>
        </w:rPr>
      </w:pPr>
      <w:proofErr w:type="spellStart"/>
      <w:r w:rsidRPr="00331A44">
        <w:rPr>
          <w:rFonts w:ascii="Calibri" w:hAnsi="Calibri"/>
          <w:sz w:val="24"/>
          <w:u w:val="single"/>
        </w:rPr>
        <w:t>II.etapa</w:t>
      </w:r>
      <w:proofErr w:type="spellEnd"/>
      <w:r w:rsidRPr="00331A44">
        <w:rPr>
          <w:rFonts w:ascii="Calibri" w:hAnsi="Calibri"/>
          <w:sz w:val="24"/>
          <w:u w:val="single"/>
        </w:rPr>
        <w:t xml:space="preserve"> (rok 2026)</w:t>
      </w:r>
    </w:p>
    <w:p w14:paraId="0920ED6A" w14:textId="77777777" w:rsidR="0072337E" w:rsidRPr="0072337E" w:rsidRDefault="0072337E" w:rsidP="0072337E">
      <w:pPr>
        <w:jc w:val="both"/>
        <w:rPr>
          <w:rFonts w:asciiTheme="minorHAnsi" w:hAnsiTheme="minorHAnsi" w:cstheme="minorHAnsi"/>
          <w:b/>
          <w:bCs/>
          <w:sz w:val="22"/>
          <w:szCs w:val="22"/>
          <w:u w:val="single"/>
        </w:rPr>
      </w:pPr>
      <w:r w:rsidRPr="0072337E">
        <w:rPr>
          <w:rFonts w:asciiTheme="minorHAnsi" w:hAnsiTheme="minorHAnsi" w:cstheme="minorHAnsi"/>
          <w:b/>
          <w:bCs/>
          <w:sz w:val="22"/>
          <w:szCs w:val="22"/>
          <w:u w:val="single"/>
        </w:rPr>
        <w:t>SO 01 – Sanace vlhkého zdiva</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72337E" w:rsidRPr="0072337E" w14:paraId="4CB8E0CC" w14:textId="77777777" w:rsidTr="0053148E">
        <w:trPr>
          <w:trHeight w:val="80"/>
        </w:trPr>
        <w:tc>
          <w:tcPr>
            <w:tcW w:w="7650" w:type="dxa"/>
          </w:tcPr>
          <w:p w14:paraId="4F40B1AE"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Dodávka a montáž velkoplošných odvětrávacích desek</w:t>
            </w:r>
          </w:p>
        </w:tc>
        <w:tc>
          <w:tcPr>
            <w:tcW w:w="1412" w:type="dxa"/>
          </w:tcPr>
          <w:p w14:paraId="7FED468F" w14:textId="77777777" w:rsidR="0072337E" w:rsidRPr="0072337E" w:rsidRDefault="0072337E" w:rsidP="0053148E">
            <w:pPr>
              <w:rPr>
                <w:rFonts w:asciiTheme="minorHAnsi" w:hAnsiTheme="minorHAnsi" w:cstheme="minorHAnsi"/>
                <w:sz w:val="22"/>
                <w:szCs w:val="22"/>
                <w:vertAlign w:val="superscript"/>
              </w:rPr>
            </w:pPr>
          </w:p>
        </w:tc>
      </w:tr>
      <w:tr w:rsidR="0072337E" w:rsidRPr="0072337E" w14:paraId="44AED6D3" w14:textId="77777777" w:rsidTr="0053148E">
        <w:trPr>
          <w:trHeight w:val="80"/>
        </w:trPr>
        <w:tc>
          <w:tcPr>
            <w:tcW w:w="7650" w:type="dxa"/>
          </w:tcPr>
          <w:p w14:paraId="6B94CDE5"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Hydroizolační bitumenová stěrka vnější vč. nopové fólie</w:t>
            </w:r>
          </w:p>
        </w:tc>
        <w:tc>
          <w:tcPr>
            <w:tcW w:w="1412" w:type="dxa"/>
          </w:tcPr>
          <w:p w14:paraId="46ABB796" w14:textId="77777777" w:rsidR="0072337E" w:rsidRPr="0072337E" w:rsidRDefault="0072337E" w:rsidP="0053148E">
            <w:pPr>
              <w:rPr>
                <w:rFonts w:asciiTheme="minorHAnsi" w:hAnsiTheme="minorHAnsi" w:cstheme="minorHAnsi"/>
                <w:sz w:val="22"/>
                <w:szCs w:val="22"/>
                <w:vertAlign w:val="superscript"/>
              </w:rPr>
            </w:pPr>
          </w:p>
        </w:tc>
      </w:tr>
    </w:tbl>
    <w:p w14:paraId="0274349F" w14:textId="77777777" w:rsidR="0072337E" w:rsidRPr="0072337E" w:rsidRDefault="0072337E" w:rsidP="0072337E">
      <w:pPr>
        <w:jc w:val="both"/>
        <w:rPr>
          <w:rFonts w:asciiTheme="minorHAnsi" w:hAnsiTheme="minorHAnsi" w:cstheme="minorHAnsi"/>
          <w:sz w:val="22"/>
          <w:szCs w:val="22"/>
        </w:rPr>
      </w:pPr>
    </w:p>
    <w:p w14:paraId="3F1374AE" w14:textId="77777777" w:rsidR="0072337E" w:rsidRPr="0072337E" w:rsidRDefault="0072337E" w:rsidP="0072337E">
      <w:pPr>
        <w:jc w:val="both"/>
        <w:rPr>
          <w:rFonts w:asciiTheme="minorHAnsi" w:hAnsiTheme="minorHAnsi" w:cstheme="minorHAnsi"/>
          <w:b/>
          <w:bCs/>
          <w:sz w:val="22"/>
          <w:szCs w:val="22"/>
          <w:u w:val="single"/>
        </w:rPr>
      </w:pPr>
      <w:r w:rsidRPr="0072337E">
        <w:rPr>
          <w:rFonts w:asciiTheme="minorHAnsi" w:hAnsiTheme="minorHAnsi" w:cstheme="minorHAnsi"/>
          <w:b/>
          <w:bCs/>
          <w:sz w:val="22"/>
          <w:szCs w:val="22"/>
          <w:u w:val="single"/>
        </w:rPr>
        <w:t>SO 02 – Odstavné stání a odvodnění zpevněných ploch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72337E" w:rsidRPr="0072337E" w14:paraId="1F9EEDA4" w14:textId="77777777" w:rsidTr="0053148E">
        <w:tc>
          <w:tcPr>
            <w:tcW w:w="7650" w:type="dxa"/>
          </w:tcPr>
          <w:p w14:paraId="6870048A"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Vybourání stávajících betonových panelů</w:t>
            </w:r>
          </w:p>
        </w:tc>
        <w:tc>
          <w:tcPr>
            <w:tcW w:w="1412" w:type="dxa"/>
          </w:tcPr>
          <w:p w14:paraId="2C6AFDFF" w14:textId="77777777" w:rsidR="0072337E" w:rsidRPr="0072337E" w:rsidRDefault="0072337E" w:rsidP="0053148E">
            <w:pPr>
              <w:rPr>
                <w:rFonts w:asciiTheme="minorHAnsi" w:hAnsiTheme="minorHAnsi" w:cstheme="minorHAnsi"/>
                <w:sz w:val="22"/>
                <w:szCs w:val="22"/>
              </w:rPr>
            </w:pPr>
          </w:p>
        </w:tc>
      </w:tr>
      <w:tr w:rsidR="0072337E" w:rsidRPr="0072337E" w14:paraId="75A3EAF1" w14:textId="77777777" w:rsidTr="0053148E">
        <w:tc>
          <w:tcPr>
            <w:tcW w:w="7650" w:type="dxa"/>
          </w:tcPr>
          <w:p w14:paraId="2F0F636D"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Vybourání podkladních vrstev zpevněné plochy</w:t>
            </w:r>
          </w:p>
        </w:tc>
        <w:tc>
          <w:tcPr>
            <w:tcW w:w="1412" w:type="dxa"/>
          </w:tcPr>
          <w:p w14:paraId="7C6624EF" w14:textId="77777777" w:rsidR="0072337E" w:rsidRPr="0072337E" w:rsidRDefault="0072337E" w:rsidP="0053148E">
            <w:pPr>
              <w:rPr>
                <w:rFonts w:asciiTheme="minorHAnsi" w:hAnsiTheme="minorHAnsi" w:cstheme="minorHAnsi"/>
                <w:sz w:val="22"/>
                <w:szCs w:val="22"/>
              </w:rPr>
            </w:pPr>
          </w:p>
        </w:tc>
      </w:tr>
      <w:tr w:rsidR="0072337E" w:rsidRPr="0072337E" w14:paraId="272FA069" w14:textId="77777777" w:rsidTr="0053148E">
        <w:tc>
          <w:tcPr>
            <w:tcW w:w="7650" w:type="dxa"/>
          </w:tcPr>
          <w:p w14:paraId="2C792526"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Vybourání stávající betonové obruby</w:t>
            </w:r>
          </w:p>
        </w:tc>
        <w:tc>
          <w:tcPr>
            <w:tcW w:w="1412" w:type="dxa"/>
          </w:tcPr>
          <w:p w14:paraId="3E92F78D" w14:textId="77777777" w:rsidR="0072337E" w:rsidRPr="0072337E" w:rsidRDefault="0072337E" w:rsidP="0053148E">
            <w:pPr>
              <w:rPr>
                <w:rFonts w:asciiTheme="minorHAnsi" w:hAnsiTheme="minorHAnsi" w:cstheme="minorHAnsi"/>
                <w:sz w:val="22"/>
                <w:szCs w:val="22"/>
              </w:rPr>
            </w:pPr>
          </w:p>
        </w:tc>
      </w:tr>
      <w:tr w:rsidR="0072337E" w:rsidRPr="0072337E" w14:paraId="7661BF4F" w14:textId="77777777" w:rsidTr="0053148E">
        <w:tc>
          <w:tcPr>
            <w:tcW w:w="7650" w:type="dxa"/>
          </w:tcPr>
          <w:p w14:paraId="69299ADB"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Vybourání 4 řad žulových kostek</w:t>
            </w:r>
          </w:p>
        </w:tc>
        <w:tc>
          <w:tcPr>
            <w:tcW w:w="1412" w:type="dxa"/>
          </w:tcPr>
          <w:p w14:paraId="7C26C508" w14:textId="77777777" w:rsidR="0072337E" w:rsidRPr="0072337E" w:rsidRDefault="0072337E" w:rsidP="0053148E">
            <w:pPr>
              <w:rPr>
                <w:rFonts w:asciiTheme="minorHAnsi" w:hAnsiTheme="minorHAnsi" w:cstheme="minorHAnsi"/>
                <w:sz w:val="22"/>
                <w:szCs w:val="22"/>
              </w:rPr>
            </w:pPr>
          </w:p>
        </w:tc>
      </w:tr>
      <w:tr w:rsidR="0072337E" w:rsidRPr="0072337E" w14:paraId="15952CEF" w14:textId="77777777" w:rsidTr="0053148E">
        <w:tc>
          <w:tcPr>
            <w:tcW w:w="7650" w:type="dxa"/>
          </w:tcPr>
          <w:p w14:paraId="1EF54033"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Vybourání žlabu a přilehlého betonu v průchodu na severní straně</w:t>
            </w:r>
          </w:p>
        </w:tc>
        <w:tc>
          <w:tcPr>
            <w:tcW w:w="1412" w:type="dxa"/>
          </w:tcPr>
          <w:p w14:paraId="41AC99CD" w14:textId="77777777" w:rsidR="0072337E" w:rsidRPr="0072337E" w:rsidRDefault="0072337E" w:rsidP="0053148E">
            <w:pPr>
              <w:rPr>
                <w:rFonts w:asciiTheme="minorHAnsi" w:hAnsiTheme="minorHAnsi" w:cstheme="minorHAnsi"/>
                <w:sz w:val="22"/>
                <w:szCs w:val="22"/>
              </w:rPr>
            </w:pPr>
          </w:p>
        </w:tc>
      </w:tr>
      <w:tr w:rsidR="0072337E" w:rsidRPr="0072337E" w14:paraId="1947807D" w14:textId="77777777" w:rsidTr="0053148E">
        <w:tc>
          <w:tcPr>
            <w:tcW w:w="9062" w:type="dxa"/>
            <w:gridSpan w:val="2"/>
          </w:tcPr>
          <w:p w14:paraId="16E9900A"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Vybourání asfaltových ploch pro provedení povrch. žlabů a jejich napojení na kanalizaci a zároveň</w:t>
            </w:r>
          </w:p>
        </w:tc>
      </w:tr>
      <w:tr w:rsidR="0072337E" w:rsidRPr="0072337E" w14:paraId="1FA5B40D" w14:textId="77777777" w:rsidTr="0053148E">
        <w:tc>
          <w:tcPr>
            <w:tcW w:w="7650" w:type="dxa"/>
          </w:tcPr>
          <w:p w14:paraId="6718FF5E"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pro provedení drenáže základů</w:t>
            </w:r>
          </w:p>
        </w:tc>
        <w:tc>
          <w:tcPr>
            <w:tcW w:w="1412" w:type="dxa"/>
          </w:tcPr>
          <w:p w14:paraId="4509AFAF" w14:textId="77777777" w:rsidR="0072337E" w:rsidRPr="0072337E" w:rsidRDefault="0072337E" w:rsidP="0053148E">
            <w:pPr>
              <w:rPr>
                <w:rFonts w:asciiTheme="minorHAnsi" w:hAnsiTheme="minorHAnsi" w:cstheme="minorHAnsi"/>
                <w:sz w:val="22"/>
                <w:szCs w:val="22"/>
              </w:rPr>
            </w:pPr>
          </w:p>
        </w:tc>
      </w:tr>
      <w:tr w:rsidR="0072337E" w:rsidRPr="0072337E" w14:paraId="580B5093" w14:textId="77777777" w:rsidTr="0053148E">
        <w:tc>
          <w:tcPr>
            <w:tcW w:w="7650" w:type="dxa"/>
          </w:tcPr>
          <w:p w14:paraId="32F92AA5"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 xml:space="preserve">Betonová dlažba 200x200, </w:t>
            </w:r>
            <w:proofErr w:type="spellStart"/>
            <w:r w:rsidRPr="0072337E">
              <w:rPr>
                <w:rFonts w:asciiTheme="minorHAnsi" w:hAnsiTheme="minorHAnsi" w:cstheme="minorHAnsi"/>
                <w:sz w:val="22"/>
                <w:szCs w:val="22"/>
              </w:rPr>
              <w:t>tl</w:t>
            </w:r>
            <w:proofErr w:type="spellEnd"/>
            <w:r w:rsidRPr="0072337E">
              <w:rPr>
                <w:rFonts w:asciiTheme="minorHAnsi" w:hAnsiTheme="minorHAnsi" w:cstheme="minorHAnsi"/>
                <w:sz w:val="22"/>
                <w:szCs w:val="22"/>
              </w:rPr>
              <w:t xml:space="preserve">. 100 mm </w:t>
            </w:r>
          </w:p>
        </w:tc>
        <w:tc>
          <w:tcPr>
            <w:tcW w:w="1412" w:type="dxa"/>
          </w:tcPr>
          <w:p w14:paraId="1BE5C034" w14:textId="77777777" w:rsidR="0072337E" w:rsidRPr="0072337E" w:rsidRDefault="0072337E" w:rsidP="0053148E">
            <w:pPr>
              <w:rPr>
                <w:rFonts w:asciiTheme="minorHAnsi" w:hAnsiTheme="minorHAnsi" w:cstheme="minorHAnsi"/>
                <w:sz w:val="22"/>
                <w:szCs w:val="22"/>
              </w:rPr>
            </w:pPr>
          </w:p>
        </w:tc>
      </w:tr>
      <w:tr w:rsidR="0072337E" w:rsidRPr="0072337E" w14:paraId="480904B5" w14:textId="77777777" w:rsidTr="005314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50" w:type="dxa"/>
            <w:tcBorders>
              <w:top w:val="nil"/>
              <w:left w:val="nil"/>
              <w:bottom w:val="nil"/>
              <w:right w:val="nil"/>
            </w:tcBorders>
          </w:tcPr>
          <w:p w14:paraId="451EEE65"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 xml:space="preserve">Vyspravení asfaltových ploch  </w:t>
            </w:r>
          </w:p>
        </w:tc>
        <w:tc>
          <w:tcPr>
            <w:tcW w:w="1412" w:type="dxa"/>
            <w:tcBorders>
              <w:top w:val="nil"/>
              <w:left w:val="nil"/>
              <w:bottom w:val="nil"/>
              <w:right w:val="nil"/>
            </w:tcBorders>
          </w:tcPr>
          <w:p w14:paraId="4EAC6E1C" w14:textId="77777777" w:rsidR="0072337E" w:rsidRPr="0072337E" w:rsidRDefault="0072337E" w:rsidP="0053148E">
            <w:pPr>
              <w:rPr>
                <w:rFonts w:asciiTheme="minorHAnsi" w:hAnsiTheme="minorHAnsi" w:cstheme="minorHAnsi"/>
                <w:sz w:val="22"/>
                <w:szCs w:val="22"/>
              </w:rPr>
            </w:pPr>
          </w:p>
        </w:tc>
      </w:tr>
      <w:tr w:rsidR="0072337E" w:rsidRPr="0072337E" w14:paraId="0B20E4F6" w14:textId="77777777" w:rsidTr="005314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50" w:type="dxa"/>
            <w:tcBorders>
              <w:top w:val="nil"/>
              <w:left w:val="nil"/>
              <w:bottom w:val="nil"/>
              <w:right w:val="nil"/>
            </w:tcBorders>
          </w:tcPr>
          <w:p w14:paraId="1D067A1C"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Potrubí PEHD, DN 100, SN 10 s perforací 220° v horní části</w:t>
            </w:r>
          </w:p>
        </w:tc>
        <w:tc>
          <w:tcPr>
            <w:tcW w:w="1412" w:type="dxa"/>
            <w:tcBorders>
              <w:top w:val="nil"/>
              <w:left w:val="nil"/>
              <w:bottom w:val="nil"/>
              <w:right w:val="nil"/>
            </w:tcBorders>
          </w:tcPr>
          <w:p w14:paraId="1C873C4C" w14:textId="77777777" w:rsidR="0072337E" w:rsidRPr="0072337E" w:rsidRDefault="0072337E" w:rsidP="0053148E">
            <w:pPr>
              <w:rPr>
                <w:rFonts w:asciiTheme="minorHAnsi" w:hAnsiTheme="minorHAnsi" w:cstheme="minorHAnsi"/>
                <w:sz w:val="22"/>
                <w:szCs w:val="22"/>
              </w:rPr>
            </w:pPr>
          </w:p>
        </w:tc>
      </w:tr>
    </w:tbl>
    <w:p w14:paraId="07FC716F" w14:textId="77777777" w:rsidR="0072337E" w:rsidRPr="0072337E" w:rsidRDefault="0072337E" w:rsidP="0072337E">
      <w:pPr>
        <w:jc w:val="both"/>
        <w:rPr>
          <w:rFonts w:asciiTheme="minorHAnsi" w:hAnsiTheme="minorHAnsi" w:cstheme="minorHAnsi"/>
          <w:b/>
          <w:bCs/>
          <w:sz w:val="22"/>
          <w:szCs w:val="22"/>
          <w:highlight w:val="cyan"/>
          <w:u w:val="single"/>
        </w:rPr>
      </w:pPr>
    </w:p>
    <w:p w14:paraId="7A986E69" w14:textId="77777777" w:rsidR="0072337E" w:rsidRPr="0072337E" w:rsidRDefault="0072337E" w:rsidP="0072337E">
      <w:pPr>
        <w:jc w:val="both"/>
        <w:rPr>
          <w:rFonts w:asciiTheme="minorHAnsi" w:hAnsiTheme="minorHAnsi" w:cstheme="minorHAnsi"/>
          <w:b/>
          <w:bCs/>
          <w:sz w:val="22"/>
          <w:szCs w:val="22"/>
          <w:u w:val="single"/>
        </w:rPr>
      </w:pPr>
      <w:r w:rsidRPr="0072337E">
        <w:rPr>
          <w:rFonts w:asciiTheme="minorHAnsi" w:hAnsiTheme="minorHAnsi" w:cstheme="minorHAnsi"/>
          <w:b/>
          <w:bCs/>
          <w:sz w:val="22"/>
          <w:szCs w:val="22"/>
          <w:u w:val="single"/>
        </w:rPr>
        <w:t>SO 03 – Venkovní kanalizace a drenáže</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72337E" w:rsidRPr="0072337E" w14:paraId="5285C0E7" w14:textId="77777777" w:rsidTr="0053148E">
        <w:tc>
          <w:tcPr>
            <w:tcW w:w="7650" w:type="dxa"/>
          </w:tcPr>
          <w:p w14:paraId="44D0B019"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Jádrové vrty pod schodištěm</w:t>
            </w:r>
          </w:p>
        </w:tc>
        <w:tc>
          <w:tcPr>
            <w:tcW w:w="1412" w:type="dxa"/>
          </w:tcPr>
          <w:p w14:paraId="150095F6" w14:textId="77777777" w:rsidR="0072337E" w:rsidRPr="0072337E" w:rsidRDefault="0072337E" w:rsidP="0053148E">
            <w:pPr>
              <w:rPr>
                <w:rFonts w:asciiTheme="minorHAnsi" w:hAnsiTheme="minorHAnsi" w:cstheme="minorHAnsi"/>
                <w:sz w:val="22"/>
                <w:szCs w:val="22"/>
              </w:rPr>
            </w:pPr>
          </w:p>
        </w:tc>
      </w:tr>
      <w:tr w:rsidR="0072337E" w:rsidRPr="0072337E" w14:paraId="31AD6DBA" w14:textId="77777777" w:rsidTr="0053148E">
        <w:tc>
          <w:tcPr>
            <w:tcW w:w="7650" w:type="dxa"/>
          </w:tcPr>
          <w:p w14:paraId="70464325"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Výkopy a zpětné zásypy pro kanalizace, přípojky a drenáže</w:t>
            </w:r>
          </w:p>
        </w:tc>
        <w:tc>
          <w:tcPr>
            <w:tcW w:w="1412" w:type="dxa"/>
          </w:tcPr>
          <w:p w14:paraId="528ACB7D" w14:textId="77777777" w:rsidR="0072337E" w:rsidRPr="0072337E" w:rsidRDefault="0072337E" w:rsidP="0053148E">
            <w:pPr>
              <w:rPr>
                <w:rFonts w:asciiTheme="minorHAnsi" w:hAnsiTheme="minorHAnsi" w:cstheme="minorHAnsi"/>
                <w:sz w:val="22"/>
                <w:szCs w:val="22"/>
              </w:rPr>
            </w:pPr>
          </w:p>
        </w:tc>
      </w:tr>
      <w:tr w:rsidR="0072337E" w:rsidRPr="0072337E" w14:paraId="0A7C65CB" w14:textId="77777777" w:rsidTr="0053148E">
        <w:tc>
          <w:tcPr>
            <w:tcW w:w="7650" w:type="dxa"/>
          </w:tcPr>
          <w:p w14:paraId="655740F3"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Bourání šachty (Š2) a kanalizačního potrubí (mezi Š2 a Š3)</w:t>
            </w:r>
          </w:p>
        </w:tc>
        <w:tc>
          <w:tcPr>
            <w:tcW w:w="1412" w:type="dxa"/>
          </w:tcPr>
          <w:p w14:paraId="5F6395F3" w14:textId="77777777" w:rsidR="0072337E" w:rsidRPr="0072337E" w:rsidRDefault="0072337E" w:rsidP="0053148E">
            <w:pPr>
              <w:rPr>
                <w:rFonts w:asciiTheme="minorHAnsi" w:hAnsiTheme="minorHAnsi" w:cstheme="minorHAnsi"/>
                <w:sz w:val="22"/>
                <w:szCs w:val="22"/>
              </w:rPr>
            </w:pPr>
          </w:p>
        </w:tc>
      </w:tr>
      <w:tr w:rsidR="0072337E" w:rsidRPr="0072337E" w14:paraId="17037704" w14:textId="77777777" w:rsidTr="0053148E">
        <w:tc>
          <w:tcPr>
            <w:tcW w:w="7650" w:type="dxa"/>
          </w:tcPr>
          <w:p w14:paraId="6159E068"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Bourání stávajících lapačů splavenin vč. potrubí</w:t>
            </w:r>
          </w:p>
        </w:tc>
        <w:tc>
          <w:tcPr>
            <w:tcW w:w="1412" w:type="dxa"/>
          </w:tcPr>
          <w:p w14:paraId="5002D072" w14:textId="77777777" w:rsidR="0072337E" w:rsidRPr="0072337E" w:rsidRDefault="0072337E" w:rsidP="0053148E">
            <w:pPr>
              <w:rPr>
                <w:rFonts w:asciiTheme="minorHAnsi" w:hAnsiTheme="minorHAnsi" w:cstheme="minorHAnsi"/>
                <w:sz w:val="22"/>
                <w:szCs w:val="22"/>
              </w:rPr>
            </w:pPr>
          </w:p>
        </w:tc>
      </w:tr>
      <w:tr w:rsidR="0072337E" w:rsidRPr="0072337E" w14:paraId="087209A5" w14:textId="77777777" w:rsidTr="0053148E">
        <w:tc>
          <w:tcPr>
            <w:tcW w:w="7650" w:type="dxa"/>
          </w:tcPr>
          <w:p w14:paraId="7AF98082" w14:textId="77777777" w:rsidR="0072337E" w:rsidRPr="0072337E" w:rsidRDefault="0072337E" w:rsidP="0053148E">
            <w:pPr>
              <w:rPr>
                <w:rFonts w:asciiTheme="minorHAnsi" w:hAnsiTheme="minorHAnsi" w:cstheme="minorHAnsi"/>
                <w:sz w:val="22"/>
                <w:szCs w:val="22"/>
              </w:rPr>
            </w:pPr>
          </w:p>
        </w:tc>
        <w:tc>
          <w:tcPr>
            <w:tcW w:w="1412" w:type="dxa"/>
          </w:tcPr>
          <w:p w14:paraId="50C3F3EF" w14:textId="77777777" w:rsidR="0072337E" w:rsidRPr="0072337E" w:rsidRDefault="0072337E" w:rsidP="0053148E">
            <w:pPr>
              <w:rPr>
                <w:rFonts w:asciiTheme="minorHAnsi" w:hAnsiTheme="minorHAnsi" w:cstheme="minorHAnsi"/>
                <w:sz w:val="22"/>
                <w:szCs w:val="22"/>
              </w:rPr>
            </w:pPr>
          </w:p>
        </w:tc>
      </w:tr>
      <w:tr w:rsidR="0072337E" w:rsidRPr="0072337E" w14:paraId="4BB604CE" w14:textId="77777777" w:rsidTr="0053148E">
        <w:tc>
          <w:tcPr>
            <w:tcW w:w="7650" w:type="dxa"/>
          </w:tcPr>
          <w:p w14:paraId="19E8AF0C" w14:textId="77777777" w:rsidR="0072337E" w:rsidRPr="0072337E" w:rsidRDefault="0072337E" w:rsidP="0053148E">
            <w:pPr>
              <w:rPr>
                <w:rFonts w:asciiTheme="minorHAnsi" w:hAnsiTheme="minorHAnsi" w:cstheme="minorHAnsi"/>
                <w:b/>
                <w:bCs/>
                <w:sz w:val="22"/>
                <w:szCs w:val="22"/>
              </w:rPr>
            </w:pPr>
            <w:r w:rsidRPr="0072337E">
              <w:rPr>
                <w:rFonts w:asciiTheme="minorHAnsi" w:hAnsiTheme="minorHAnsi" w:cstheme="minorHAnsi"/>
                <w:b/>
                <w:bCs/>
                <w:sz w:val="22"/>
                <w:szCs w:val="22"/>
              </w:rPr>
              <w:t>Kanalizace:</w:t>
            </w:r>
          </w:p>
        </w:tc>
        <w:tc>
          <w:tcPr>
            <w:tcW w:w="1412" w:type="dxa"/>
          </w:tcPr>
          <w:p w14:paraId="0E902A5E" w14:textId="77777777" w:rsidR="0072337E" w:rsidRPr="0072337E" w:rsidRDefault="0072337E" w:rsidP="0053148E">
            <w:pPr>
              <w:rPr>
                <w:rFonts w:asciiTheme="minorHAnsi" w:hAnsiTheme="minorHAnsi" w:cstheme="minorHAnsi"/>
                <w:sz w:val="22"/>
                <w:szCs w:val="22"/>
              </w:rPr>
            </w:pPr>
          </w:p>
        </w:tc>
      </w:tr>
      <w:tr w:rsidR="0072337E" w:rsidRPr="0072337E" w14:paraId="728FF345" w14:textId="77777777" w:rsidTr="0053148E">
        <w:tc>
          <w:tcPr>
            <w:tcW w:w="7650" w:type="dxa"/>
          </w:tcPr>
          <w:p w14:paraId="20E33691"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Potrubí PVC-U, DN 200, SN4</w:t>
            </w:r>
          </w:p>
        </w:tc>
        <w:tc>
          <w:tcPr>
            <w:tcW w:w="1412" w:type="dxa"/>
          </w:tcPr>
          <w:p w14:paraId="47B12973" w14:textId="77777777" w:rsidR="0072337E" w:rsidRPr="0072337E" w:rsidRDefault="0072337E" w:rsidP="0053148E">
            <w:pPr>
              <w:rPr>
                <w:rFonts w:asciiTheme="minorHAnsi" w:hAnsiTheme="minorHAnsi" w:cstheme="minorHAnsi"/>
                <w:sz w:val="22"/>
                <w:szCs w:val="22"/>
              </w:rPr>
            </w:pPr>
          </w:p>
        </w:tc>
      </w:tr>
      <w:tr w:rsidR="0072337E" w:rsidRPr="0072337E" w14:paraId="43CBDCD1" w14:textId="77777777" w:rsidTr="0053148E">
        <w:tc>
          <w:tcPr>
            <w:tcW w:w="7650" w:type="dxa"/>
          </w:tcPr>
          <w:p w14:paraId="17749DBF"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Potrubí PVC-U, DN 200, SN8</w:t>
            </w:r>
          </w:p>
        </w:tc>
        <w:tc>
          <w:tcPr>
            <w:tcW w:w="1412" w:type="dxa"/>
          </w:tcPr>
          <w:p w14:paraId="6FD46FA4" w14:textId="77777777" w:rsidR="0072337E" w:rsidRPr="0072337E" w:rsidRDefault="0072337E" w:rsidP="0053148E">
            <w:pPr>
              <w:rPr>
                <w:rFonts w:asciiTheme="minorHAnsi" w:hAnsiTheme="minorHAnsi" w:cstheme="minorHAnsi"/>
                <w:sz w:val="22"/>
                <w:szCs w:val="22"/>
              </w:rPr>
            </w:pPr>
          </w:p>
        </w:tc>
      </w:tr>
      <w:tr w:rsidR="0072337E" w:rsidRPr="0072337E" w14:paraId="32342679" w14:textId="77777777" w:rsidTr="0053148E">
        <w:trPr>
          <w:trHeight w:val="80"/>
        </w:trPr>
        <w:tc>
          <w:tcPr>
            <w:tcW w:w="7650" w:type="dxa"/>
          </w:tcPr>
          <w:p w14:paraId="7EE309AD"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Potrubí PVC-U, DN 200, SN10</w:t>
            </w:r>
          </w:p>
        </w:tc>
        <w:tc>
          <w:tcPr>
            <w:tcW w:w="1412" w:type="dxa"/>
          </w:tcPr>
          <w:p w14:paraId="66F72430" w14:textId="77777777" w:rsidR="0072337E" w:rsidRPr="0072337E" w:rsidRDefault="0072337E" w:rsidP="0053148E">
            <w:pPr>
              <w:rPr>
                <w:rFonts w:asciiTheme="minorHAnsi" w:hAnsiTheme="minorHAnsi" w:cstheme="minorHAnsi"/>
                <w:sz w:val="22"/>
                <w:szCs w:val="22"/>
              </w:rPr>
            </w:pPr>
          </w:p>
        </w:tc>
      </w:tr>
      <w:tr w:rsidR="0072337E" w:rsidRPr="0072337E" w14:paraId="61C46373" w14:textId="77777777" w:rsidTr="0053148E">
        <w:trPr>
          <w:trHeight w:val="80"/>
        </w:trPr>
        <w:tc>
          <w:tcPr>
            <w:tcW w:w="7650" w:type="dxa"/>
          </w:tcPr>
          <w:p w14:paraId="15B4AC0D"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Potrubí PVC-U, DN 250, SN10</w:t>
            </w:r>
          </w:p>
        </w:tc>
        <w:tc>
          <w:tcPr>
            <w:tcW w:w="1412" w:type="dxa"/>
          </w:tcPr>
          <w:p w14:paraId="4F393C1F" w14:textId="77777777" w:rsidR="0072337E" w:rsidRPr="0072337E" w:rsidRDefault="0072337E" w:rsidP="0053148E">
            <w:pPr>
              <w:rPr>
                <w:rFonts w:asciiTheme="minorHAnsi" w:hAnsiTheme="minorHAnsi" w:cstheme="minorHAnsi"/>
                <w:sz w:val="22"/>
                <w:szCs w:val="22"/>
              </w:rPr>
            </w:pPr>
          </w:p>
        </w:tc>
      </w:tr>
      <w:tr w:rsidR="0072337E" w:rsidRPr="0072337E" w14:paraId="67FED501" w14:textId="77777777" w:rsidTr="0053148E">
        <w:trPr>
          <w:trHeight w:val="80"/>
        </w:trPr>
        <w:tc>
          <w:tcPr>
            <w:tcW w:w="7650" w:type="dxa"/>
          </w:tcPr>
          <w:p w14:paraId="46282C16"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Potrubí PVC-U, DN 200, SN10, koleno 15 °</w:t>
            </w:r>
          </w:p>
        </w:tc>
        <w:tc>
          <w:tcPr>
            <w:tcW w:w="1412" w:type="dxa"/>
          </w:tcPr>
          <w:p w14:paraId="0E3024C2" w14:textId="77777777" w:rsidR="0072337E" w:rsidRPr="0072337E" w:rsidRDefault="0072337E" w:rsidP="0053148E">
            <w:pPr>
              <w:rPr>
                <w:rFonts w:asciiTheme="minorHAnsi" w:hAnsiTheme="minorHAnsi" w:cstheme="minorHAnsi"/>
                <w:sz w:val="22"/>
                <w:szCs w:val="22"/>
              </w:rPr>
            </w:pPr>
          </w:p>
        </w:tc>
      </w:tr>
      <w:tr w:rsidR="0072337E" w:rsidRPr="0072337E" w14:paraId="32DD6FFC" w14:textId="77777777" w:rsidTr="0053148E">
        <w:trPr>
          <w:trHeight w:val="80"/>
        </w:trPr>
        <w:tc>
          <w:tcPr>
            <w:tcW w:w="7650" w:type="dxa"/>
          </w:tcPr>
          <w:p w14:paraId="363E7FD9"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Potrubí PVC-U, DN 200/250, SN10, redukce</w:t>
            </w:r>
          </w:p>
        </w:tc>
        <w:tc>
          <w:tcPr>
            <w:tcW w:w="1412" w:type="dxa"/>
          </w:tcPr>
          <w:p w14:paraId="16BB84AC" w14:textId="77777777" w:rsidR="0072337E" w:rsidRPr="0072337E" w:rsidRDefault="0072337E" w:rsidP="0053148E">
            <w:pPr>
              <w:rPr>
                <w:rFonts w:asciiTheme="minorHAnsi" w:hAnsiTheme="minorHAnsi" w:cstheme="minorHAnsi"/>
                <w:sz w:val="22"/>
                <w:szCs w:val="22"/>
              </w:rPr>
            </w:pPr>
          </w:p>
        </w:tc>
      </w:tr>
      <w:tr w:rsidR="0072337E" w:rsidRPr="0072337E" w14:paraId="553706E1" w14:textId="77777777" w:rsidTr="0053148E">
        <w:trPr>
          <w:trHeight w:val="80"/>
        </w:trPr>
        <w:tc>
          <w:tcPr>
            <w:tcW w:w="7650" w:type="dxa"/>
          </w:tcPr>
          <w:p w14:paraId="741DE48B"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 xml:space="preserve">Betonové kanalizační šachty DN 1000, </w:t>
            </w:r>
            <w:proofErr w:type="spellStart"/>
            <w:r w:rsidRPr="0072337E">
              <w:rPr>
                <w:rFonts w:asciiTheme="minorHAnsi" w:hAnsiTheme="minorHAnsi" w:cstheme="minorHAnsi"/>
                <w:sz w:val="22"/>
                <w:szCs w:val="22"/>
              </w:rPr>
              <w:t>tl</w:t>
            </w:r>
            <w:proofErr w:type="spellEnd"/>
            <w:r w:rsidRPr="0072337E">
              <w:rPr>
                <w:rFonts w:asciiTheme="minorHAnsi" w:hAnsiTheme="minorHAnsi" w:cstheme="minorHAnsi"/>
                <w:sz w:val="22"/>
                <w:szCs w:val="22"/>
              </w:rPr>
              <w:t>. 120 mm</w:t>
            </w:r>
          </w:p>
        </w:tc>
        <w:tc>
          <w:tcPr>
            <w:tcW w:w="1412" w:type="dxa"/>
          </w:tcPr>
          <w:p w14:paraId="39D5AC12" w14:textId="77777777" w:rsidR="0072337E" w:rsidRPr="0072337E" w:rsidRDefault="0072337E" w:rsidP="0053148E">
            <w:pPr>
              <w:rPr>
                <w:rFonts w:asciiTheme="minorHAnsi" w:hAnsiTheme="minorHAnsi" w:cstheme="minorHAnsi"/>
                <w:sz w:val="22"/>
                <w:szCs w:val="22"/>
              </w:rPr>
            </w:pPr>
          </w:p>
        </w:tc>
      </w:tr>
      <w:tr w:rsidR="0072337E" w:rsidRPr="0072337E" w14:paraId="30C8E971" w14:textId="77777777" w:rsidTr="0053148E">
        <w:trPr>
          <w:trHeight w:val="80"/>
        </w:trPr>
        <w:tc>
          <w:tcPr>
            <w:tcW w:w="7650" w:type="dxa"/>
          </w:tcPr>
          <w:p w14:paraId="3B0FC57F"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Armatura proti vzduté vodě (šachta Š5)</w:t>
            </w:r>
          </w:p>
        </w:tc>
        <w:tc>
          <w:tcPr>
            <w:tcW w:w="1412" w:type="dxa"/>
          </w:tcPr>
          <w:p w14:paraId="67187838" w14:textId="77777777" w:rsidR="0072337E" w:rsidRPr="0072337E" w:rsidRDefault="0072337E" w:rsidP="0053148E">
            <w:pPr>
              <w:rPr>
                <w:rFonts w:asciiTheme="minorHAnsi" w:hAnsiTheme="minorHAnsi" w:cstheme="minorHAnsi"/>
                <w:sz w:val="22"/>
                <w:szCs w:val="22"/>
              </w:rPr>
            </w:pPr>
          </w:p>
        </w:tc>
      </w:tr>
      <w:tr w:rsidR="0072337E" w:rsidRPr="0072337E" w14:paraId="3DC7A6A1" w14:textId="77777777" w:rsidTr="0053148E">
        <w:trPr>
          <w:trHeight w:val="80"/>
        </w:trPr>
        <w:tc>
          <w:tcPr>
            <w:tcW w:w="7650" w:type="dxa"/>
          </w:tcPr>
          <w:p w14:paraId="26B05983"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Napojení na stávající kanalizaci (v šachtě Š3)</w:t>
            </w:r>
          </w:p>
        </w:tc>
        <w:tc>
          <w:tcPr>
            <w:tcW w:w="1412" w:type="dxa"/>
          </w:tcPr>
          <w:p w14:paraId="5666B8AD" w14:textId="77777777" w:rsidR="0072337E" w:rsidRPr="0072337E" w:rsidRDefault="0072337E" w:rsidP="0053148E">
            <w:pPr>
              <w:rPr>
                <w:rFonts w:asciiTheme="minorHAnsi" w:hAnsiTheme="minorHAnsi" w:cstheme="minorHAnsi"/>
                <w:sz w:val="22"/>
                <w:szCs w:val="22"/>
              </w:rPr>
            </w:pPr>
          </w:p>
        </w:tc>
      </w:tr>
    </w:tbl>
    <w:p w14:paraId="2F5049E7" w14:textId="77777777" w:rsidR="0072337E" w:rsidRPr="0072337E" w:rsidRDefault="0072337E" w:rsidP="0072337E">
      <w:pPr>
        <w:jc w:val="both"/>
        <w:rPr>
          <w:rFonts w:asciiTheme="minorHAnsi" w:hAnsiTheme="minorHAnsi" w:cstheme="minorHAnsi"/>
          <w:sz w:val="22"/>
          <w:szCs w:val="22"/>
          <w:highlight w:val="cya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72337E" w:rsidRPr="0072337E" w14:paraId="4DBED980" w14:textId="77777777" w:rsidTr="0053148E">
        <w:tc>
          <w:tcPr>
            <w:tcW w:w="7650" w:type="dxa"/>
          </w:tcPr>
          <w:p w14:paraId="362FED79" w14:textId="77777777" w:rsidR="0072337E" w:rsidRPr="0072337E" w:rsidRDefault="0072337E" w:rsidP="0053148E">
            <w:pPr>
              <w:rPr>
                <w:rFonts w:asciiTheme="minorHAnsi" w:hAnsiTheme="minorHAnsi" w:cstheme="minorHAnsi"/>
                <w:b/>
                <w:bCs/>
                <w:sz w:val="22"/>
                <w:szCs w:val="22"/>
              </w:rPr>
            </w:pPr>
            <w:r w:rsidRPr="0072337E">
              <w:rPr>
                <w:rFonts w:asciiTheme="minorHAnsi" w:hAnsiTheme="minorHAnsi" w:cstheme="minorHAnsi"/>
                <w:b/>
                <w:bCs/>
                <w:sz w:val="22"/>
                <w:szCs w:val="22"/>
              </w:rPr>
              <w:t>Přípojky na kanalizaci:</w:t>
            </w:r>
          </w:p>
        </w:tc>
        <w:tc>
          <w:tcPr>
            <w:tcW w:w="1412" w:type="dxa"/>
          </w:tcPr>
          <w:p w14:paraId="67B60A87" w14:textId="77777777" w:rsidR="0072337E" w:rsidRPr="0072337E" w:rsidRDefault="0072337E" w:rsidP="0053148E">
            <w:pPr>
              <w:rPr>
                <w:rFonts w:asciiTheme="minorHAnsi" w:hAnsiTheme="minorHAnsi" w:cstheme="minorHAnsi"/>
                <w:sz w:val="22"/>
                <w:szCs w:val="22"/>
              </w:rPr>
            </w:pPr>
          </w:p>
        </w:tc>
      </w:tr>
      <w:tr w:rsidR="0072337E" w:rsidRPr="0072337E" w14:paraId="21C61BB2" w14:textId="77777777" w:rsidTr="0053148E">
        <w:tc>
          <w:tcPr>
            <w:tcW w:w="7650" w:type="dxa"/>
          </w:tcPr>
          <w:p w14:paraId="2DAAD207"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Potrubí PVC-U, DN 110, SN4 (připojení lapače splavenin v zeleni)</w:t>
            </w:r>
          </w:p>
        </w:tc>
        <w:tc>
          <w:tcPr>
            <w:tcW w:w="1412" w:type="dxa"/>
          </w:tcPr>
          <w:p w14:paraId="0D4817CF" w14:textId="77777777" w:rsidR="0072337E" w:rsidRPr="0072337E" w:rsidRDefault="0072337E" w:rsidP="0053148E">
            <w:pPr>
              <w:rPr>
                <w:rFonts w:asciiTheme="minorHAnsi" w:hAnsiTheme="minorHAnsi" w:cstheme="minorHAnsi"/>
                <w:sz w:val="22"/>
                <w:szCs w:val="22"/>
              </w:rPr>
            </w:pPr>
          </w:p>
        </w:tc>
      </w:tr>
      <w:tr w:rsidR="0072337E" w:rsidRPr="0072337E" w14:paraId="72E74BAC" w14:textId="77777777" w:rsidTr="0053148E">
        <w:tc>
          <w:tcPr>
            <w:tcW w:w="7650" w:type="dxa"/>
          </w:tcPr>
          <w:p w14:paraId="482137AE"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litinový lapač splavenin</w:t>
            </w:r>
          </w:p>
        </w:tc>
        <w:tc>
          <w:tcPr>
            <w:tcW w:w="1412" w:type="dxa"/>
          </w:tcPr>
          <w:p w14:paraId="3D61FB02" w14:textId="77777777" w:rsidR="0072337E" w:rsidRPr="0072337E" w:rsidRDefault="0072337E" w:rsidP="0053148E">
            <w:pPr>
              <w:rPr>
                <w:rFonts w:asciiTheme="minorHAnsi" w:hAnsiTheme="minorHAnsi" w:cstheme="minorHAnsi"/>
                <w:sz w:val="22"/>
                <w:szCs w:val="22"/>
              </w:rPr>
            </w:pPr>
          </w:p>
        </w:tc>
      </w:tr>
      <w:tr w:rsidR="0072337E" w:rsidRPr="0072337E" w14:paraId="6EBA9468" w14:textId="77777777" w:rsidTr="0053148E">
        <w:tc>
          <w:tcPr>
            <w:tcW w:w="7650" w:type="dxa"/>
          </w:tcPr>
          <w:p w14:paraId="2E4EFE6C"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Potrubí PVC-U, DN 110, SN10</w:t>
            </w:r>
          </w:p>
        </w:tc>
        <w:tc>
          <w:tcPr>
            <w:tcW w:w="1412" w:type="dxa"/>
          </w:tcPr>
          <w:p w14:paraId="27832F4E" w14:textId="77777777" w:rsidR="0072337E" w:rsidRPr="0072337E" w:rsidRDefault="0072337E" w:rsidP="0053148E">
            <w:pPr>
              <w:rPr>
                <w:rFonts w:asciiTheme="minorHAnsi" w:hAnsiTheme="minorHAnsi" w:cstheme="minorHAnsi"/>
                <w:sz w:val="22"/>
                <w:szCs w:val="22"/>
              </w:rPr>
            </w:pPr>
          </w:p>
        </w:tc>
      </w:tr>
      <w:tr w:rsidR="0072337E" w:rsidRPr="0072337E" w14:paraId="70D6ADA0" w14:textId="77777777" w:rsidTr="0053148E">
        <w:trPr>
          <w:trHeight w:val="80"/>
        </w:trPr>
        <w:tc>
          <w:tcPr>
            <w:tcW w:w="7650" w:type="dxa"/>
          </w:tcPr>
          <w:p w14:paraId="06DC4828"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Potrubí PVC-U, DN 200, SN10 (připojení štěrbinového žlabu)</w:t>
            </w:r>
          </w:p>
        </w:tc>
        <w:tc>
          <w:tcPr>
            <w:tcW w:w="1412" w:type="dxa"/>
          </w:tcPr>
          <w:p w14:paraId="4BC8C913" w14:textId="77777777" w:rsidR="0072337E" w:rsidRPr="0072337E" w:rsidRDefault="0072337E" w:rsidP="0053148E">
            <w:pPr>
              <w:rPr>
                <w:rFonts w:asciiTheme="minorHAnsi" w:hAnsiTheme="minorHAnsi" w:cstheme="minorHAnsi"/>
                <w:sz w:val="22"/>
                <w:szCs w:val="22"/>
              </w:rPr>
            </w:pPr>
          </w:p>
        </w:tc>
      </w:tr>
      <w:tr w:rsidR="0072337E" w:rsidRPr="0072337E" w14:paraId="6649D6E2" w14:textId="77777777" w:rsidTr="0053148E">
        <w:trPr>
          <w:trHeight w:val="80"/>
        </w:trPr>
        <w:tc>
          <w:tcPr>
            <w:tcW w:w="7650" w:type="dxa"/>
          </w:tcPr>
          <w:p w14:paraId="76CFB727"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Dvorní vpusť</w:t>
            </w:r>
          </w:p>
        </w:tc>
        <w:tc>
          <w:tcPr>
            <w:tcW w:w="1412" w:type="dxa"/>
          </w:tcPr>
          <w:p w14:paraId="19B23FE4" w14:textId="77777777" w:rsidR="0072337E" w:rsidRPr="0072337E" w:rsidRDefault="0072337E" w:rsidP="0053148E">
            <w:pPr>
              <w:rPr>
                <w:rFonts w:asciiTheme="minorHAnsi" w:hAnsiTheme="minorHAnsi" w:cstheme="minorHAnsi"/>
                <w:sz w:val="22"/>
                <w:szCs w:val="22"/>
              </w:rPr>
            </w:pPr>
          </w:p>
        </w:tc>
      </w:tr>
      <w:tr w:rsidR="0072337E" w:rsidRPr="0072337E" w14:paraId="25C72C86" w14:textId="77777777" w:rsidTr="0053148E">
        <w:trPr>
          <w:trHeight w:val="80"/>
        </w:trPr>
        <w:tc>
          <w:tcPr>
            <w:tcW w:w="7650" w:type="dxa"/>
          </w:tcPr>
          <w:p w14:paraId="39C579C3"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lastRenderedPageBreak/>
              <w:t>Napojení na kanalizaci tvarovkami in-</w:t>
            </w:r>
            <w:proofErr w:type="spellStart"/>
            <w:r w:rsidRPr="0072337E">
              <w:rPr>
                <w:rFonts w:asciiTheme="minorHAnsi" w:hAnsiTheme="minorHAnsi" w:cstheme="minorHAnsi"/>
                <w:sz w:val="22"/>
                <w:szCs w:val="22"/>
              </w:rPr>
              <w:t>situ</w:t>
            </w:r>
            <w:proofErr w:type="spellEnd"/>
          </w:p>
        </w:tc>
        <w:tc>
          <w:tcPr>
            <w:tcW w:w="1412" w:type="dxa"/>
          </w:tcPr>
          <w:p w14:paraId="67DD09A0" w14:textId="77777777" w:rsidR="0072337E" w:rsidRPr="0072337E" w:rsidRDefault="0072337E" w:rsidP="0053148E">
            <w:pPr>
              <w:rPr>
                <w:rFonts w:asciiTheme="minorHAnsi" w:hAnsiTheme="minorHAnsi" w:cstheme="minorHAnsi"/>
                <w:sz w:val="22"/>
                <w:szCs w:val="22"/>
              </w:rPr>
            </w:pPr>
          </w:p>
        </w:tc>
      </w:tr>
    </w:tbl>
    <w:p w14:paraId="6503CBA5" w14:textId="77777777" w:rsidR="0072337E" w:rsidRPr="0072337E" w:rsidRDefault="0072337E" w:rsidP="0072337E">
      <w:pPr>
        <w:jc w:val="both"/>
        <w:rPr>
          <w:rFonts w:asciiTheme="minorHAnsi" w:hAnsiTheme="minorHAnsi" w:cstheme="minorHAnsi"/>
          <w:sz w:val="22"/>
          <w:szCs w:val="22"/>
          <w:highlight w:val="cya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72337E" w:rsidRPr="0072337E" w14:paraId="1746A4A9" w14:textId="77777777" w:rsidTr="0053148E">
        <w:tc>
          <w:tcPr>
            <w:tcW w:w="7650" w:type="dxa"/>
          </w:tcPr>
          <w:p w14:paraId="5DA87745" w14:textId="77777777" w:rsidR="0072337E" w:rsidRPr="0072337E" w:rsidRDefault="0072337E" w:rsidP="0053148E">
            <w:pPr>
              <w:rPr>
                <w:rFonts w:asciiTheme="minorHAnsi" w:hAnsiTheme="minorHAnsi" w:cstheme="minorHAnsi"/>
                <w:b/>
                <w:bCs/>
                <w:sz w:val="22"/>
                <w:szCs w:val="22"/>
              </w:rPr>
            </w:pPr>
            <w:r w:rsidRPr="0072337E">
              <w:rPr>
                <w:rFonts w:asciiTheme="minorHAnsi" w:hAnsiTheme="minorHAnsi" w:cstheme="minorHAnsi"/>
                <w:b/>
                <w:bCs/>
                <w:sz w:val="22"/>
                <w:szCs w:val="22"/>
              </w:rPr>
              <w:t>Drenáže:</w:t>
            </w:r>
          </w:p>
        </w:tc>
        <w:tc>
          <w:tcPr>
            <w:tcW w:w="1412" w:type="dxa"/>
          </w:tcPr>
          <w:p w14:paraId="22F47559" w14:textId="77777777" w:rsidR="0072337E" w:rsidRPr="0072337E" w:rsidRDefault="0072337E" w:rsidP="0053148E">
            <w:pPr>
              <w:rPr>
                <w:rFonts w:asciiTheme="minorHAnsi" w:hAnsiTheme="minorHAnsi" w:cstheme="minorHAnsi"/>
                <w:sz w:val="22"/>
                <w:szCs w:val="22"/>
              </w:rPr>
            </w:pPr>
          </w:p>
        </w:tc>
      </w:tr>
      <w:tr w:rsidR="0072337E" w:rsidRPr="0072337E" w14:paraId="690810AE" w14:textId="77777777" w:rsidTr="0053148E">
        <w:tc>
          <w:tcPr>
            <w:tcW w:w="9062" w:type="dxa"/>
            <w:gridSpan w:val="2"/>
          </w:tcPr>
          <w:p w14:paraId="0C27AC42"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Potrubí PEHD, DN 160, SN 10 (větev A) s perforací 220° v horní části (svodné potrubí)</w:t>
            </w:r>
          </w:p>
        </w:tc>
      </w:tr>
      <w:tr w:rsidR="0072337E" w:rsidRPr="0072337E" w14:paraId="311CA55D" w14:textId="77777777" w:rsidTr="0053148E">
        <w:tc>
          <w:tcPr>
            <w:tcW w:w="7650" w:type="dxa"/>
          </w:tcPr>
          <w:p w14:paraId="7574BF98"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Potrubí PVC-U, DN 160, SN 10 (odtokové potrubí)</w:t>
            </w:r>
          </w:p>
        </w:tc>
        <w:tc>
          <w:tcPr>
            <w:tcW w:w="1412" w:type="dxa"/>
          </w:tcPr>
          <w:p w14:paraId="1AE72900" w14:textId="77777777" w:rsidR="0072337E" w:rsidRPr="0072337E" w:rsidRDefault="0072337E" w:rsidP="0053148E">
            <w:pPr>
              <w:rPr>
                <w:rFonts w:asciiTheme="minorHAnsi" w:hAnsiTheme="minorHAnsi" w:cstheme="minorHAnsi"/>
                <w:sz w:val="22"/>
                <w:szCs w:val="22"/>
              </w:rPr>
            </w:pPr>
          </w:p>
        </w:tc>
      </w:tr>
      <w:tr w:rsidR="0072337E" w:rsidRPr="0072337E" w14:paraId="3E2F7BDB" w14:textId="77777777" w:rsidTr="0053148E">
        <w:trPr>
          <w:trHeight w:val="80"/>
        </w:trPr>
        <w:tc>
          <w:tcPr>
            <w:tcW w:w="9062" w:type="dxa"/>
            <w:gridSpan w:val="2"/>
          </w:tcPr>
          <w:p w14:paraId="3300BBC0"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Potrubí PEHD, DN 200, SN 10 (větev B) s perforací 220° v horní části (svodné potrubí)</w:t>
            </w:r>
          </w:p>
        </w:tc>
      </w:tr>
      <w:tr w:rsidR="0072337E" w:rsidRPr="0072337E" w14:paraId="166FA9DC" w14:textId="77777777" w:rsidTr="0053148E">
        <w:trPr>
          <w:trHeight w:val="80"/>
        </w:trPr>
        <w:tc>
          <w:tcPr>
            <w:tcW w:w="7650" w:type="dxa"/>
          </w:tcPr>
          <w:p w14:paraId="3EAF68DC"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Potrubí PVC-U, DN 200, SN 10 (odtokové potrubí)</w:t>
            </w:r>
          </w:p>
        </w:tc>
        <w:tc>
          <w:tcPr>
            <w:tcW w:w="1412" w:type="dxa"/>
          </w:tcPr>
          <w:p w14:paraId="6A5693C4" w14:textId="77777777" w:rsidR="0072337E" w:rsidRPr="0072337E" w:rsidRDefault="0072337E" w:rsidP="0053148E">
            <w:pPr>
              <w:rPr>
                <w:rFonts w:asciiTheme="minorHAnsi" w:hAnsiTheme="minorHAnsi" w:cstheme="minorHAnsi"/>
                <w:sz w:val="22"/>
                <w:szCs w:val="22"/>
              </w:rPr>
            </w:pPr>
          </w:p>
        </w:tc>
      </w:tr>
      <w:tr w:rsidR="0072337E" w:rsidRPr="0072337E" w14:paraId="1881FE61" w14:textId="77777777" w:rsidTr="0053148E">
        <w:trPr>
          <w:trHeight w:val="80"/>
        </w:trPr>
        <w:tc>
          <w:tcPr>
            <w:tcW w:w="7650" w:type="dxa"/>
          </w:tcPr>
          <w:p w14:paraId="54D426BA"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Kontrolní šachta PP Ø 425</w:t>
            </w:r>
          </w:p>
        </w:tc>
        <w:tc>
          <w:tcPr>
            <w:tcW w:w="1412" w:type="dxa"/>
          </w:tcPr>
          <w:p w14:paraId="69DE842F" w14:textId="77777777" w:rsidR="0072337E" w:rsidRPr="0072337E" w:rsidRDefault="0072337E" w:rsidP="0053148E">
            <w:pPr>
              <w:rPr>
                <w:rFonts w:asciiTheme="minorHAnsi" w:hAnsiTheme="minorHAnsi" w:cstheme="minorHAnsi"/>
                <w:sz w:val="22"/>
                <w:szCs w:val="22"/>
              </w:rPr>
            </w:pPr>
          </w:p>
        </w:tc>
      </w:tr>
      <w:tr w:rsidR="0072337E" w:rsidRPr="0072337E" w14:paraId="7417ED8D" w14:textId="77777777" w:rsidTr="0053148E">
        <w:trPr>
          <w:trHeight w:val="80"/>
        </w:trPr>
        <w:tc>
          <w:tcPr>
            <w:tcW w:w="7650" w:type="dxa"/>
          </w:tcPr>
          <w:p w14:paraId="4E089A04"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Čistící šachta PP Ø 425</w:t>
            </w:r>
          </w:p>
        </w:tc>
        <w:tc>
          <w:tcPr>
            <w:tcW w:w="1412" w:type="dxa"/>
          </w:tcPr>
          <w:p w14:paraId="3B096FEF" w14:textId="77777777" w:rsidR="0072337E" w:rsidRPr="0072337E" w:rsidRDefault="0072337E" w:rsidP="0053148E">
            <w:pPr>
              <w:rPr>
                <w:rFonts w:asciiTheme="minorHAnsi" w:hAnsiTheme="minorHAnsi" w:cstheme="minorHAnsi"/>
                <w:sz w:val="22"/>
                <w:szCs w:val="22"/>
              </w:rPr>
            </w:pPr>
          </w:p>
        </w:tc>
      </w:tr>
      <w:tr w:rsidR="0072337E" w:rsidRPr="0072337E" w14:paraId="1EDB8433" w14:textId="77777777" w:rsidTr="0053148E">
        <w:trPr>
          <w:trHeight w:val="80"/>
        </w:trPr>
        <w:tc>
          <w:tcPr>
            <w:tcW w:w="7650" w:type="dxa"/>
          </w:tcPr>
          <w:p w14:paraId="5501303C" w14:textId="77777777" w:rsidR="0072337E"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Kalový koš</w:t>
            </w:r>
          </w:p>
        </w:tc>
        <w:tc>
          <w:tcPr>
            <w:tcW w:w="1412" w:type="dxa"/>
          </w:tcPr>
          <w:p w14:paraId="29A44AEF" w14:textId="77777777" w:rsidR="0072337E" w:rsidRPr="0072337E" w:rsidRDefault="0072337E" w:rsidP="0053148E">
            <w:pPr>
              <w:rPr>
                <w:rFonts w:asciiTheme="minorHAnsi" w:hAnsiTheme="minorHAnsi" w:cstheme="minorHAnsi"/>
                <w:sz w:val="22"/>
                <w:szCs w:val="22"/>
              </w:rPr>
            </w:pPr>
          </w:p>
        </w:tc>
      </w:tr>
      <w:tr w:rsidR="0072337E" w:rsidRPr="0072337E" w14:paraId="69CA6401" w14:textId="77777777" w:rsidTr="0053148E">
        <w:trPr>
          <w:trHeight w:val="80"/>
        </w:trPr>
        <w:tc>
          <w:tcPr>
            <w:tcW w:w="7650" w:type="dxa"/>
          </w:tcPr>
          <w:p w14:paraId="666B560B" w14:textId="5500C41F" w:rsidR="00813F37" w:rsidRPr="0072337E" w:rsidRDefault="0072337E" w:rsidP="0053148E">
            <w:pPr>
              <w:rPr>
                <w:rFonts w:asciiTheme="minorHAnsi" w:hAnsiTheme="minorHAnsi" w:cstheme="minorHAnsi"/>
                <w:sz w:val="22"/>
                <w:szCs w:val="22"/>
              </w:rPr>
            </w:pPr>
            <w:r w:rsidRPr="0072337E">
              <w:rPr>
                <w:rFonts w:asciiTheme="minorHAnsi" w:hAnsiTheme="minorHAnsi" w:cstheme="minorHAnsi"/>
                <w:sz w:val="22"/>
                <w:szCs w:val="22"/>
              </w:rPr>
              <w:t>Napojení na stávající kanalizaci (v šachtě Š3)</w:t>
            </w:r>
          </w:p>
        </w:tc>
        <w:tc>
          <w:tcPr>
            <w:tcW w:w="1412" w:type="dxa"/>
          </w:tcPr>
          <w:p w14:paraId="3ED0C2B5" w14:textId="77777777" w:rsidR="0072337E" w:rsidRPr="0072337E" w:rsidRDefault="0072337E" w:rsidP="0053148E">
            <w:pPr>
              <w:rPr>
                <w:rFonts w:asciiTheme="minorHAnsi" w:hAnsiTheme="minorHAnsi" w:cstheme="minorHAnsi"/>
                <w:sz w:val="22"/>
                <w:szCs w:val="22"/>
              </w:rPr>
            </w:pPr>
          </w:p>
        </w:tc>
      </w:tr>
    </w:tbl>
    <w:p w14:paraId="7F5B9044" w14:textId="77777777" w:rsidR="0095305A" w:rsidRDefault="0095305A" w:rsidP="00F0182D">
      <w:pPr>
        <w:numPr>
          <w:ilvl w:val="12"/>
          <w:numId w:val="0"/>
        </w:numPr>
        <w:spacing w:line="360" w:lineRule="auto"/>
        <w:rPr>
          <w:rFonts w:ascii="Calibri" w:hAnsi="Calibri"/>
          <w:b/>
          <w:color w:val="CE003C"/>
          <w:sz w:val="22"/>
          <w:szCs w:val="22"/>
          <w:u w:val="single"/>
        </w:rPr>
      </w:pPr>
    </w:p>
    <w:p w14:paraId="6C09F4C9" w14:textId="77777777" w:rsidR="0095305A" w:rsidRDefault="0095305A" w:rsidP="00F0182D">
      <w:pPr>
        <w:numPr>
          <w:ilvl w:val="12"/>
          <w:numId w:val="0"/>
        </w:numPr>
        <w:spacing w:line="360" w:lineRule="auto"/>
        <w:rPr>
          <w:rFonts w:ascii="Calibri" w:hAnsi="Calibri"/>
          <w:b/>
          <w:color w:val="CE003C"/>
          <w:sz w:val="22"/>
          <w:szCs w:val="22"/>
          <w:u w:val="single"/>
        </w:rPr>
      </w:pPr>
    </w:p>
    <w:p w14:paraId="054FE03E" w14:textId="28D49B6E" w:rsidR="00F0182D" w:rsidRPr="00B12081" w:rsidRDefault="0072337E" w:rsidP="00F0182D">
      <w:pPr>
        <w:numPr>
          <w:ilvl w:val="12"/>
          <w:numId w:val="0"/>
        </w:numPr>
        <w:spacing w:line="360" w:lineRule="auto"/>
        <w:rPr>
          <w:rFonts w:ascii="Calibri" w:hAnsi="Calibri"/>
          <w:b/>
          <w:color w:val="CE003C"/>
          <w:sz w:val="22"/>
          <w:szCs w:val="22"/>
          <w:u w:val="single"/>
        </w:rPr>
      </w:pPr>
      <w:r>
        <w:rPr>
          <w:rFonts w:ascii="Calibri" w:hAnsi="Calibri"/>
          <w:b/>
          <w:color w:val="CE003C"/>
          <w:sz w:val="22"/>
          <w:szCs w:val="22"/>
          <w:u w:val="single"/>
        </w:rPr>
        <w:t>7</w:t>
      </w:r>
      <w:r w:rsidR="00F0182D" w:rsidRPr="00B12081">
        <w:rPr>
          <w:rFonts w:ascii="Calibri" w:hAnsi="Calibri"/>
          <w:b/>
          <w:color w:val="CE003C"/>
          <w:sz w:val="22"/>
          <w:szCs w:val="22"/>
          <w:u w:val="single"/>
        </w:rPr>
        <w:t>.</w:t>
      </w:r>
      <w:r w:rsidR="00F0182D">
        <w:rPr>
          <w:rFonts w:ascii="Calibri" w:hAnsi="Calibri"/>
          <w:b/>
          <w:color w:val="CE003C"/>
          <w:sz w:val="22"/>
          <w:szCs w:val="22"/>
          <w:u w:val="single"/>
        </w:rPr>
        <w:t xml:space="preserve"> </w:t>
      </w:r>
      <w:r w:rsidR="00F0182D" w:rsidRPr="00B12081">
        <w:rPr>
          <w:rFonts w:ascii="Calibri" w:hAnsi="Calibri" w:cs="Calibri"/>
          <w:b/>
          <w:color w:val="CE003C"/>
          <w:sz w:val="22"/>
          <w:szCs w:val="22"/>
          <w:u w:val="single"/>
        </w:rPr>
        <w:t>Měření a kontrol</w:t>
      </w:r>
      <w:r w:rsidR="00F0182D">
        <w:rPr>
          <w:rFonts w:ascii="Calibri" w:hAnsi="Calibri" w:cs="Calibri"/>
          <w:b/>
          <w:color w:val="CE003C"/>
          <w:sz w:val="22"/>
          <w:szCs w:val="22"/>
          <w:u w:val="single"/>
        </w:rPr>
        <w:t>a účinnosti systému pro systém</w:t>
      </w:r>
      <w:r w:rsidR="00F0182D" w:rsidRPr="00B12081">
        <w:rPr>
          <w:rFonts w:ascii="Calibri" w:hAnsi="Calibri" w:cs="Calibri"/>
          <w:b/>
          <w:color w:val="CE003C"/>
          <w:sz w:val="22"/>
          <w:szCs w:val="22"/>
          <w:u w:val="single"/>
        </w:rPr>
        <w:t xml:space="preserve"> elektroosmózy</w:t>
      </w:r>
      <w:r w:rsidR="00F0182D">
        <w:rPr>
          <w:rFonts w:ascii="Calibri" w:hAnsi="Calibri" w:cs="Calibri"/>
          <w:b/>
          <w:color w:val="CE003C"/>
          <w:sz w:val="22"/>
          <w:szCs w:val="22"/>
          <w:u w:val="single"/>
        </w:rPr>
        <w:t xml:space="preserve"> a dodatečných izolací</w:t>
      </w:r>
    </w:p>
    <w:p w14:paraId="645A6F75" w14:textId="77777777" w:rsidR="00F0182D" w:rsidRPr="00986218" w:rsidRDefault="00F0182D" w:rsidP="00F0182D">
      <w:pPr>
        <w:jc w:val="both"/>
        <w:rPr>
          <w:rFonts w:ascii="Calibri" w:hAnsi="Calibri" w:cs="Calibri"/>
          <w:b/>
          <w:sz w:val="22"/>
          <w:szCs w:val="22"/>
        </w:rPr>
      </w:pPr>
      <w:r w:rsidRPr="00986218">
        <w:rPr>
          <w:rFonts w:ascii="Calibri" w:hAnsi="Calibri" w:cs="Calibri"/>
          <w:b/>
          <w:sz w:val="22"/>
          <w:szCs w:val="22"/>
        </w:rPr>
        <w:t>Měření hmotnostní vlhkosti zdiva</w:t>
      </w:r>
    </w:p>
    <w:p w14:paraId="7C72B989" w14:textId="77777777" w:rsidR="00F0182D" w:rsidRPr="009E51E2" w:rsidRDefault="00F0182D" w:rsidP="00F0182D">
      <w:pPr>
        <w:jc w:val="both"/>
        <w:rPr>
          <w:rFonts w:ascii="Calibri" w:hAnsi="Calibri" w:cs="Calibri"/>
          <w:sz w:val="22"/>
          <w:szCs w:val="22"/>
        </w:rPr>
      </w:pPr>
      <w:r w:rsidRPr="009E51E2">
        <w:rPr>
          <w:rFonts w:ascii="Calibri" w:hAnsi="Calibri" w:cs="Calibri"/>
          <w:sz w:val="22"/>
          <w:szCs w:val="22"/>
        </w:rPr>
        <w:t>1) odporová metoda s využitím měřícího přístroje</w:t>
      </w:r>
    </w:p>
    <w:p w14:paraId="5844BB66" w14:textId="77777777" w:rsidR="00F0182D" w:rsidRPr="009E51E2" w:rsidRDefault="00F0182D" w:rsidP="00F0182D">
      <w:pPr>
        <w:jc w:val="both"/>
        <w:rPr>
          <w:rFonts w:ascii="Calibri" w:hAnsi="Calibri" w:cs="Calibri"/>
          <w:sz w:val="22"/>
          <w:szCs w:val="22"/>
        </w:rPr>
      </w:pPr>
      <w:r w:rsidRPr="009E51E2">
        <w:rPr>
          <w:rFonts w:ascii="Calibri" w:hAnsi="Calibri" w:cs="Calibri"/>
          <w:sz w:val="22"/>
          <w:szCs w:val="22"/>
        </w:rPr>
        <w:t>2) gravimetrická</w:t>
      </w:r>
      <w:r>
        <w:rPr>
          <w:rFonts w:ascii="Calibri" w:hAnsi="Calibri" w:cs="Calibri"/>
          <w:sz w:val="22"/>
          <w:szCs w:val="22"/>
        </w:rPr>
        <w:t>,</w:t>
      </w:r>
      <w:r w:rsidRPr="009E51E2">
        <w:rPr>
          <w:rFonts w:ascii="Calibri" w:hAnsi="Calibri" w:cs="Calibri"/>
          <w:sz w:val="22"/>
          <w:szCs w:val="22"/>
        </w:rPr>
        <w:t xml:space="preserve"> popř. karbidová metoda</w:t>
      </w:r>
    </w:p>
    <w:p w14:paraId="5FD610FE" w14:textId="77777777" w:rsidR="00F0182D" w:rsidRDefault="00F0182D" w:rsidP="00F0182D">
      <w:pPr>
        <w:jc w:val="both"/>
        <w:rPr>
          <w:rFonts w:ascii="Calibri" w:hAnsi="Calibri" w:cs="Calibri"/>
          <w:sz w:val="22"/>
          <w:szCs w:val="22"/>
        </w:rPr>
      </w:pPr>
      <w:r w:rsidRPr="009E51E2">
        <w:rPr>
          <w:rFonts w:ascii="Calibri" w:hAnsi="Calibri" w:cs="Calibri"/>
          <w:sz w:val="22"/>
          <w:szCs w:val="22"/>
        </w:rPr>
        <w:t xml:space="preserve">3) mikrovlnná měření přístrojem </w:t>
      </w:r>
    </w:p>
    <w:p w14:paraId="3256D16B" w14:textId="77777777" w:rsidR="00F0182D" w:rsidRDefault="00F0182D" w:rsidP="00F0182D">
      <w:pPr>
        <w:jc w:val="both"/>
        <w:rPr>
          <w:rFonts w:ascii="Calibri" w:hAnsi="Calibri" w:cs="Calibri"/>
          <w:sz w:val="22"/>
          <w:szCs w:val="22"/>
        </w:rPr>
      </w:pPr>
    </w:p>
    <w:p w14:paraId="47ACB3FD" w14:textId="77777777" w:rsidR="00F0182D" w:rsidRPr="00CB3475" w:rsidRDefault="00F0182D" w:rsidP="00F0182D">
      <w:pPr>
        <w:jc w:val="both"/>
        <w:rPr>
          <w:rFonts w:ascii="Calibri" w:hAnsi="Calibri" w:cs="Calibri"/>
          <w:b/>
          <w:sz w:val="22"/>
          <w:szCs w:val="22"/>
        </w:rPr>
      </w:pPr>
      <w:r w:rsidRPr="00CB3475">
        <w:rPr>
          <w:rFonts w:ascii="Calibri" w:hAnsi="Calibri" w:cs="Calibri"/>
          <w:b/>
          <w:sz w:val="22"/>
          <w:szCs w:val="22"/>
        </w:rPr>
        <w:t>Popis jednotlivých metod měření</w:t>
      </w:r>
    </w:p>
    <w:p w14:paraId="4781BAA4" w14:textId="77777777" w:rsidR="00F0182D" w:rsidRPr="00CB3475" w:rsidRDefault="00F0182D" w:rsidP="00F0182D">
      <w:pPr>
        <w:jc w:val="both"/>
        <w:rPr>
          <w:rFonts w:ascii="Calibri" w:hAnsi="Calibri" w:cs="Calibri"/>
          <w:sz w:val="22"/>
          <w:szCs w:val="22"/>
        </w:rPr>
      </w:pPr>
      <w:r w:rsidRPr="00CB3475">
        <w:rPr>
          <w:rFonts w:ascii="Calibri" w:hAnsi="Calibri" w:cs="Calibri"/>
          <w:sz w:val="22"/>
          <w:szCs w:val="22"/>
        </w:rPr>
        <w:t xml:space="preserve">ad. 1) </w:t>
      </w:r>
      <w:r w:rsidRPr="00CB3475">
        <w:rPr>
          <w:rFonts w:ascii="Calibri" w:hAnsi="Calibri" w:cs="Calibri"/>
          <w:sz w:val="22"/>
          <w:szCs w:val="22"/>
          <w:u w:val="single"/>
        </w:rPr>
        <w:t>Měřící přístroje na principu odporu</w:t>
      </w:r>
    </w:p>
    <w:p w14:paraId="56E1F53A" w14:textId="77777777" w:rsidR="00F0182D" w:rsidRPr="00CB3475" w:rsidRDefault="00F0182D" w:rsidP="00F0182D">
      <w:pPr>
        <w:jc w:val="both"/>
        <w:rPr>
          <w:rFonts w:ascii="Calibri" w:hAnsi="Calibri" w:cs="Calibri"/>
          <w:sz w:val="22"/>
          <w:szCs w:val="22"/>
        </w:rPr>
      </w:pPr>
      <w:r w:rsidRPr="00CB3475">
        <w:rPr>
          <w:rFonts w:ascii="Calibri" w:hAnsi="Calibri" w:cs="Calibri"/>
          <w:sz w:val="22"/>
          <w:szCs w:val="22"/>
        </w:rPr>
        <w:t xml:space="preserve">Ty jsou používány pro orientační měření vlhkosti na stabilní síti měřičských bodů. Je měřena elektrická vodivost v jednotkách Siemens mezi dvojicemi měřících trnů pevně osazených ve zdivu. Trny z materiálu </w:t>
      </w:r>
      <w:proofErr w:type="spellStart"/>
      <w:r w:rsidRPr="00CB3475">
        <w:rPr>
          <w:rFonts w:ascii="Calibri" w:hAnsi="Calibri" w:cs="Calibri"/>
          <w:sz w:val="22"/>
          <w:szCs w:val="22"/>
        </w:rPr>
        <w:t>AlFe</w:t>
      </w:r>
      <w:proofErr w:type="spellEnd"/>
      <w:r w:rsidRPr="00CB3475">
        <w:rPr>
          <w:rFonts w:ascii="Calibri" w:hAnsi="Calibri" w:cs="Calibri"/>
          <w:sz w:val="22"/>
          <w:szCs w:val="22"/>
        </w:rPr>
        <w:t xml:space="preserve"> v dodávaných délkách 90 mm jsou kromě </w:t>
      </w:r>
      <w:proofErr w:type="gramStart"/>
      <w:r w:rsidRPr="00CB3475">
        <w:rPr>
          <w:rFonts w:ascii="Calibri" w:hAnsi="Calibri" w:cs="Calibri"/>
          <w:sz w:val="22"/>
          <w:szCs w:val="22"/>
        </w:rPr>
        <w:t xml:space="preserve">10 </w:t>
      </w:r>
      <w:r>
        <w:rPr>
          <w:rFonts w:ascii="Calibri" w:hAnsi="Calibri" w:cs="Calibri"/>
          <w:sz w:val="22"/>
          <w:szCs w:val="22"/>
        </w:rPr>
        <w:t>–</w:t>
      </w:r>
      <w:r w:rsidRPr="00CB3475">
        <w:rPr>
          <w:rFonts w:ascii="Calibri" w:hAnsi="Calibri" w:cs="Calibri"/>
          <w:sz w:val="22"/>
          <w:szCs w:val="22"/>
        </w:rPr>
        <w:t xml:space="preserve"> 20</w:t>
      </w:r>
      <w:proofErr w:type="gramEnd"/>
      <w:r w:rsidRPr="00CB3475">
        <w:rPr>
          <w:rFonts w:ascii="Calibri" w:hAnsi="Calibri" w:cs="Calibri"/>
          <w:sz w:val="22"/>
          <w:szCs w:val="22"/>
        </w:rPr>
        <w:t xml:space="preserve"> mm izolovány po celém obvodu plastem. Kontakt vodivé části trnu se zdivem se tak odehrává v hloubce. Dobrý kontakt trnu s proměřovaným stavebním materiálem je zajištěn dvoustupňovým vývrtem (hloubka </w:t>
      </w:r>
      <w:smartTag w:uri="urn:schemas-microsoft-com:office:smarttags" w:element="metricconverter">
        <w:smartTagPr>
          <w:attr w:name="ProductID" w:val="90 mm"/>
        </w:smartTagPr>
        <w:r w:rsidRPr="00CB3475">
          <w:rPr>
            <w:rFonts w:ascii="Calibri" w:hAnsi="Calibri" w:cs="Calibri"/>
            <w:sz w:val="22"/>
            <w:szCs w:val="22"/>
          </w:rPr>
          <w:t>90 mm</w:t>
        </w:r>
      </w:smartTag>
      <w:r w:rsidRPr="00CB3475">
        <w:rPr>
          <w:rFonts w:ascii="Calibri" w:hAnsi="Calibri" w:cs="Calibri"/>
          <w:sz w:val="22"/>
          <w:szCs w:val="22"/>
        </w:rPr>
        <w:t xml:space="preserve"> vyžadující kontakt vývrt Ø 6,5 mm, izolovaná část trnu v hloubce </w:t>
      </w:r>
      <w:proofErr w:type="gramStart"/>
      <w:r w:rsidRPr="00CB3475">
        <w:rPr>
          <w:rFonts w:ascii="Calibri" w:hAnsi="Calibri" w:cs="Calibri"/>
          <w:sz w:val="22"/>
          <w:szCs w:val="22"/>
        </w:rPr>
        <w:t xml:space="preserve">70 </w:t>
      </w:r>
      <w:r>
        <w:rPr>
          <w:rFonts w:ascii="Calibri" w:hAnsi="Calibri" w:cs="Calibri"/>
          <w:sz w:val="22"/>
          <w:szCs w:val="22"/>
        </w:rPr>
        <w:t>–</w:t>
      </w:r>
      <w:r w:rsidRPr="00CB3475">
        <w:rPr>
          <w:rFonts w:ascii="Calibri" w:hAnsi="Calibri" w:cs="Calibri"/>
          <w:sz w:val="22"/>
          <w:szCs w:val="22"/>
        </w:rPr>
        <w:t xml:space="preserve"> 80</w:t>
      </w:r>
      <w:proofErr w:type="gramEnd"/>
      <w:r w:rsidRPr="00CB3475">
        <w:rPr>
          <w:rFonts w:ascii="Calibri" w:hAnsi="Calibri" w:cs="Calibri"/>
          <w:sz w:val="22"/>
          <w:szCs w:val="22"/>
        </w:rPr>
        <w:t xml:space="preserve"> mm vývrt Ø 8 mm), popř. v místech s kavernami vložením hydroskopické kontaktní pasty do konce vývrtu ve zdivu. Fixace trnů umožňuje opakované měření a lze tedy měřit trendy vývoje vlhkosti. Výsledky měření jsou za pomocí software dodavatele technologie tabulkově upraveny a přepočteny na % hmotnostní vlhkosti. Současně jsou porovnány vstupní hodnoty v době instalace a naměřené hodnoty při kontrolních měřeních.</w:t>
      </w:r>
    </w:p>
    <w:p w14:paraId="35898F22" w14:textId="77777777" w:rsidR="00F0182D" w:rsidRDefault="00F0182D" w:rsidP="00F0182D">
      <w:pPr>
        <w:jc w:val="both"/>
        <w:rPr>
          <w:rFonts w:ascii="Calibri" w:hAnsi="Calibri" w:cs="Calibri"/>
          <w:sz w:val="22"/>
          <w:szCs w:val="22"/>
        </w:rPr>
      </w:pPr>
    </w:p>
    <w:p w14:paraId="7944D5C1" w14:textId="77777777" w:rsidR="00F0182D" w:rsidRPr="00CB3475" w:rsidRDefault="00F0182D" w:rsidP="00F0182D">
      <w:pPr>
        <w:jc w:val="both"/>
        <w:rPr>
          <w:rFonts w:ascii="Calibri" w:hAnsi="Calibri" w:cs="Calibri"/>
          <w:sz w:val="22"/>
          <w:szCs w:val="22"/>
        </w:rPr>
      </w:pPr>
      <w:r w:rsidRPr="00CB3475">
        <w:rPr>
          <w:rFonts w:ascii="Calibri" w:hAnsi="Calibri" w:cs="Calibri"/>
          <w:sz w:val="22"/>
          <w:szCs w:val="22"/>
        </w:rPr>
        <w:t xml:space="preserve">ad. 2) </w:t>
      </w:r>
      <w:r w:rsidRPr="00CB3475">
        <w:rPr>
          <w:rFonts w:ascii="Calibri" w:hAnsi="Calibri" w:cs="Calibri"/>
          <w:sz w:val="22"/>
          <w:szCs w:val="22"/>
          <w:u w:val="single"/>
        </w:rPr>
        <w:t>gravimetrická metoda</w:t>
      </w:r>
      <w:r w:rsidRPr="00CB3475">
        <w:rPr>
          <w:rFonts w:ascii="Calibri" w:hAnsi="Calibri" w:cs="Calibri"/>
          <w:sz w:val="22"/>
          <w:szCs w:val="22"/>
        </w:rPr>
        <w:t xml:space="preserve"> – gravimetrická metoda se provádí v akreditované laboratoři, kdy při stanovení obsahu vody se vzorek vysuší do konstantní hmotnosti při </w:t>
      </w:r>
      <w:smartTag w:uri="urn:schemas-microsoft-com:office:smarttags" w:element="metricconverter">
        <w:smartTagPr>
          <w:attr w:name="ProductID" w:val="105ﾰC"/>
        </w:smartTagPr>
        <w:r w:rsidRPr="00CB3475">
          <w:rPr>
            <w:rFonts w:ascii="Calibri" w:hAnsi="Calibri" w:cs="Calibri"/>
            <w:sz w:val="22"/>
            <w:szCs w:val="22"/>
          </w:rPr>
          <w:t>105°C</w:t>
        </w:r>
      </w:smartTag>
      <w:r w:rsidRPr="00CB3475">
        <w:rPr>
          <w:rFonts w:ascii="Calibri" w:hAnsi="Calibri" w:cs="Calibri"/>
          <w:sz w:val="22"/>
          <w:szCs w:val="22"/>
        </w:rPr>
        <w:t>.  Opakované měření u těchto způsobů není možné. Při karbidové metodě se v tlakové nádobě smíchá odebraný vzorek stavebního materiálu s </w:t>
      </w:r>
      <w:proofErr w:type="spellStart"/>
      <w:r w:rsidRPr="00CB3475">
        <w:rPr>
          <w:rFonts w:ascii="Calibri" w:hAnsi="Calibri" w:cs="Calibri"/>
          <w:sz w:val="22"/>
          <w:szCs w:val="22"/>
        </w:rPr>
        <w:t>reagentním</w:t>
      </w:r>
      <w:proofErr w:type="spellEnd"/>
      <w:r w:rsidRPr="00CB3475">
        <w:rPr>
          <w:rFonts w:ascii="Calibri" w:hAnsi="Calibri" w:cs="Calibri"/>
          <w:sz w:val="22"/>
          <w:szCs w:val="22"/>
        </w:rPr>
        <w:t xml:space="preserve"> činidlem – tj. karbidem vápenatým. Voda obsažená ve vzorku kompletně reaguje s činidlem. Reakcí vzniká acetylén.  Přetlak tohoto plynu udává stupeň vlhkosti.</w:t>
      </w:r>
    </w:p>
    <w:p w14:paraId="60C9351D" w14:textId="77777777" w:rsidR="00F0182D" w:rsidRDefault="00F0182D" w:rsidP="00F0182D">
      <w:pPr>
        <w:jc w:val="both"/>
        <w:rPr>
          <w:rFonts w:ascii="Calibri" w:hAnsi="Calibri" w:cs="Calibri"/>
          <w:sz w:val="22"/>
          <w:szCs w:val="22"/>
        </w:rPr>
      </w:pPr>
    </w:p>
    <w:p w14:paraId="220777DF" w14:textId="77777777" w:rsidR="00F0182D" w:rsidRPr="00CB3475" w:rsidRDefault="00F0182D" w:rsidP="00F0182D">
      <w:pPr>
        <w:jc w:val="both"/>
        <w:rPr>
          <w:rFonts w:ascii="Calibri" w:hAnsi="Calibri" w:cs="Calibri"/>
          <w:sz w:val="22"/>
          <w:szCs w:val="22"/>
        </w:rPr>
      </w:pPr>
      <w:r w:rsidRPr="00CB3475">
        <w:rPr>
          <w:rFonts w:ascii="Calibri" w:hAnsi="Calibri" w:cs="Calibri"/>
          <w:sz w:val="22"/>
          <w:szCs w:val="22"/>
        </w:rPr>
        <w:t xml:space="preserve">ad.3) </w:t>
      </w:r>
      <w:r w:rsidRPr="00CB3475">
        <w:rPr>
          <w:rFonts w:ascii="Calibri" w:hAnsi="Calibri" w:cs="Calibri"/>
          <w:sz w:val="22"/>
          <w:szCs w:val="22"/>
          <w:u w:val="single"/>
        </w:rPr>
        <w:t>mikrovlnné měření přístrojem</w:t>
      </w:r>
      <w:r w:rsidRPr="00CB3475">
        <w:rPr>
          <w:rFonts w:ascii="Calibri" w:hAnsi="Calibri" w:cs="Calibri"/>
          <w:sz w:val="22"/>
          <w:szCs w:val="22"/>
        </w:rPr>
        <w:t xml:space="preserve"> – přístroj pracuje rovněž na principu porovnání rozdílných dielektrických konstant vody a ostatních materiálů ve vybuzeném střídavém elektromagnetickém poli. Touto metodou lze detekovat i malá množství vody. Přístroje je dodáván se dvěma typy měřících sond, pro měření vlhkosti do hloubky </w:t>
      </w:r>
      <w:smartTag w:uri="urn:schemas-microsoft-com:office:smarttags" w:element="metricconverter">
        <w:smartTagPr>
          <w:attr w:name="ProductID" w:val="3 cm"/>
        </w:smartTagPr>
        <w:r w:rsidRPr="00CB3475">
          <w:rPr>
            <w:rFonts w:ascii="Calibri" w:hAnsi="Calibri" w:cs="Calibri"/>
            <w:sz w:val="22"/>
            <w:szCs w:val="22"/>
          </w:rPr>
          <w:t>3 cm</w:t>
        </w:r>
      </w:smartTag>
      <w:r w:rsidRPr="00CB3475">
        <w:rPr>
          <w:rFonts w:ascii="Calibri" w:hAnsi="Calibri" w:cs="Calibri"/>
          <w:sz w:val="22"/>
          <w:szCs w:val="22"/>
        </w:rPr>
        <w:t xml:space="preserve"> a typ měření vlhkosti až do hloubky </w:t>
      </w:r>
      <w:smartTag w:uri="urn:schemas-microsoft-com:office:smarttags" w:element="metricconverter">
        <w:smartTagPr>
          <w:attr w:name="ProductID" w:val="30 cm"/>
        </w:smartTagPr>
        <w:r w:rsidRPr="00CB3475">
          <w:rPr>
            <w:rFonts w:ascii="Calibri" w:hAnsi="Calibri" w:cs="Calibri"/>
            <w:sz w:val="22"/>
            <w:szCs w:val="22"/>
          </w:rPr>
          <w:t>30 cm</w:t>
        </w:r>
      </w:smartTag>
      <w:r w:rsidRPr="00CB3475">
        <w:rPr>
          <w:rFonts w:ascii="Calibri" w:hAnsi="Calibri" w:cs="Calibri"/>
          <w:sz w:val="22"/>
          <w:szCs w:val="22"/>
        </w:rPr>
        <w:t>. Je možno měřit vlhkost nejrůznějších běžně používaných stavebních materiálů, přístroj současně umožňuje nastavení individuálních korekcí pro nespecifikované hmoty. Měření je velmi rychlé, nepoškozuje povrchy proměřovaných materiálů a při vyznačení míst měření lze provádět opakovaná měření. Výsledky měření jsou vyjádřeny přímo v % hmotnostní vlhkosti.</w:t>
      </w:r>
    </w:p>
    <w:p w14:paraId="138E73CA" w14:textId="77777777" w:rsidR="00F0182D" w:rsidRPr="006B6AB4" w:rsidRDefault="00F0182D" w:rsidP="00F0182D">
      <w:pPr>
        <w:jc w:val="both"/>
        <w:rPr>
          <w:rFonts w:ascii="Calibri" w:hAnsi="Calibri" w:cs="Calibri"/>
          <w:sz w:val="22"/>
          <w:szCs w:val="22"/>
        </w:rPr>
      </w:pPr>
    </w:p>
    <w:p w14:paraId="5AFCD4B0" w14:textId="77777777" w:rsidR="00F0182D" w:rsidRPr="009E51E2" w:rsidRDefault="00F0182D" w:rsidP="00F0182D">
      <w:pPr>
        <w:jc w:val="both"/>
        <w:rPr>
          <w:rFonts w:ascii="Calibri" w:hAnsi="Calibri" w:cs="Calibri"/>
          <w:b/>
          <w:sz w:val="22"/>
          <w:szCs w:val="22"/>
        </w:rPr>
      </w:pPr>
      <w:r w:rsidRPr="009E51E2">
        <w:rPr>
          <w:rFonts w:ascii="Calibri" w:hAnsi="Calibri" w:cs="Calibri"/>
          <w:b/>
          <w:sz w:val="22"/>
          <w:szCs w:val="22"/>
        </w:rPr>
        <w:t>Vytvoření sítě stabilních měřičských profilů</w:t>
      </w:r>
    </w:p>
    <w:p w14:paraId="307848A4" w14:textId="77777777" w:rsidR="00F0182D" w:rsidRPr="00CB3475" w:rsidRDefault="00F0182D" w:rsidP="00F0182D">
      <w:pPr>
        <w:widowControl/>
        <w:numPr>
          <w:ilvl w:val="0"/>
          <w:numId w:val="7"/>
        </w:numPr>
        <w:autoSpaceDN/>
        <w:adjustRightInd/>
        <w:jc w:val="both"/>
        <w:rPr>
          <w:rFonts w:ascii="Calibri" w:hAnsi="Calibri" w:cs="Calibri"/>
          <w:spacing w:val="-6"/>
          <w:sz w:val="22"/>
          <w:szCs w:val="22"/>
        </w:rPr>
      </w:pPr>
      <w:r w:rsidRPr="009E51E2">
        <w:rPr>
          <w:rFonts w:ascii="Calibri" w:hAnsi="Calibri" w:cs="Calibri"/>
          <w:spacing w:val="-6"/>
          <w:sz w:val="22"/>
          <w:szCs w:val="22"/>
        </w:rPr>
        <w:t xml:space="preserve">V každém objektu s instalovaným odvlhčovacím systémem </w:t>
      </w:r>
      <w:r>
        <w:rPr>
          <w:rFonts w:ascii="Calibri" w:hAnsi="Calibri" w:cs="Calibri"/>
          <w:spacing w:val="-6"/>
          <w:sz w:val="22"/>
          <w:szCs w:val="22"/>
        </w:rPr>
        <w:t>s</w:t>
      </w:r>
      <w:r w:rsidRPr="009E51E2">
        <w:rPr>
          <w:rFonts w:ascii="Calibri" w:hAnsi="Calibri" w:cs="Calibri"/>
          <w:spacing w:val="-6"/>
          <w:sz w:val="22"/>
          <w:szCs w:val="22"/>
        </w:rPr>
        <w:t>e buduje síť stabilních měřičských profilů. Měřičský profil zpravidla sestává ze tří dvojic měřících bodů v různých výškových úrovních.</w:t>
      </w:r>
      <w:r>
        <w:rPr>
          <w:rFonts w:ascii="Calibri" w:hAnsi="Calibri" w:cs="Calibri"/>
          <w:spacing w:val="-6"/>
          <w:sz w:val="22"/>
          <w:szCs w:val="22"/>
        </w:rPr>
        <w:t xml:space="preserve"> </w:t>
      </w:r>
      <w:r w:rsidRPr="00CB3475">
        <w:rPr>
          <w:rFonts w:ascii="Calibri" w:hAnsi="Calibri" w:cs="Calibri"/>
          <w:spacing w:val="-6"/>
          <w:sz w:val="22"/>
          <w:szCs w:val="22"/>
        </w:rPr>
        <w:t xml:space="preserve">Ve zvlášť obtížných místech a </w:t>
      </w:r>
      <w:r w:rsidRPr="00CB3475">
        <w:rPr>
          <w:rFonts w:ascii="Calibri" w:hAnsi="Calibri" w:cs="Calibri"/>
          <w:spacing w:val="-6"/>
          <w:sz w:val="22"/>
          <w:szCs w:val="22"/>
        </w:rPr>
        <w:lastRenderedPageBreak/>
        <w:t xml:space="preserve">při mimořádně vysoké úrovni zavlhnutí je možno vytvořit i více výškových úrovní měření v jednom profilu. Spodní úroveň se volí ve výšce cca </w:t>
      </w:r>
      <w:proofErr w:type="gramStart"/>
      <w:r w:rsidRPr="00CB3475">
        <w:rPr>
          <w:rFonts w:ascii="Calibri" w:hAnsi="Calibri" w:cs="Calibri"/>
          <w:spacing w:val="-6"/>
          <w:sz w:val="22"/>
          <w:szCs w:val="22"/>
        </w:rPr>
        <w:t>20 – 30</w:t>
      </w:r>
      <w:proofErr w:type="gramEnd"/>
      <w:r w:rsidRPr="00CB3475">
        <w:rPr>
          <w:rFonts w:ascii="Calibri" w:hAnsi="Calibri" w:cs="Calibri"/>
          <w:spacing w:val="-6"/>
          <w:sz w:val="22"/>
          <w:szCs w:val="22"/>
        </w:rPr>
        <w:t xml:space="preserve"> cm nad podlahou, horní úroveň pod horní hranicí zavlhnutí, která je určena např. vlhkostní mapou. Osazení nad horní hranicí zavlhnutí jsou zbytečná. Střední úroveň se volí přibližně ve středu mezi horním a spodním měřičským bodem.</w:t>
      </w:r>
    </w:p>
    <w:p w14:paraId="11879A37" w14:textId="77777777" w:rsidR="00F0182D" w:rsidRPr="00CB3475" w:rsidRDefault="00F0182D" w:rsidP="00F0182D">
      <w:pPr>
        <w:widowControl/>
        <w:numPr>
          <w:ilvl w:val="0"/>
          <w:numId w:val="7"/>
        </w:numPr>
        <w:autoSpaceDN/>
        <w:adjustRightInd/>
        <w:jc w:val="both"/>
        <w:rPr>
          <w:rFonts w:ascii="Calibri" w:hAnsi="Calibri" w:cs="Calibri"/>
          <w:spacing w:val="-6"/>
          <w:sz w:val="22"/>
          <w:szCs w:val="22"/>
        </w:rPr>
      </w:pPr>
      <w:r w:rsidRPr="00CB3475">
        <w:rPr>
          <w:rFonts w:ascii="Calibri" w:hAnsi="Calibri" w:cs="Calibri"/>
          <w:sz w:val="22"/>
          <w:szCs w:val="22"/>
        </w:rPr>
        <w:t>Počet měřičských profilů není předpisem stanoven a je individuálně zvolen dle místních podmínek.</w:t>
      </w:r>
    </w:p>
    <w:p w14:paraId="1A33F345" w14:textId="015237B9" w:rsidR="00F0182D" w:rsidRPr="00CB3475" w:rsidRDefault="00F0182D" w:rsidP="00F0182D">
      <w:pPr>
        <w:widowControl/>
        <w:numPr>
          <w:ilvl w:val="0"/>
          <w:numId w:val="7"/>
        </w:numPr>
        <w:autoSpaceDN/>
        <w:adjustRightInd/>
        <w:jc w:val="both"/>
        <w:rPr>
          <w:rFonts w:ascii="Calibri" w:hAnsi="Calibri" w:cs="Calibri"/>
          <w:spacing w:val="-6"/>
          <w:sz w:val="22"/>
          <w:szCs w:val="22"/>
        </w:rPr>
      </w:pPr>
      <w:r w:rsidRPr="00CB3475">
        <w:rPr>
          <w:rFonts w:ascii="Calibri" w:hAnsi="Calibri" w:cs="Calibri"/>
          <w:sz w:val="22"/>
          <w:szCs w:val="22"/>
        </w:rPr>
        <w:t>Dvoustupňově prováděné vývrty jednotlivých měřičských bodů jsou prováděny</w:t>
      </w:r>
      <w:r w:rsidR="00CD75BE">
        <w:rPr>
          <w:rFonts w:ascii="Calibri" w:hAnsi="Calibri" w:cs="Calibri"/>
          <w:sz w:val="22"/>
          <w:szCs w:val="22"/>
        </w:rPr>
        <w:t>,</w:t>
      </w:r>
      <w:r w:rsidRPr="00CB3475">
        <w:rPr>
          <w:rFonts w:ascii="Calibri" w:hAnsi="Calibri" w:cs="Calibri"/>
          <w:sz w:val="22"/>
          <w:szCs w:val="22"/>
        </w:rPr>
        <w:t xml:space="preserve"> pokud možno ve stejném druhu stavebního materiálu – není to však podmínkou, neboť se měří tendence vývoje zavlhnutí konstrukcí, nikoliv přesné hodnoty zavlhnutí.</w:t>
      </w:r>
    </w:p>
    <w:p w14:paraId="560855E3" w14:textId="77777777" w:rsidR="00F0182D" w:rsidRDefault="00F0182D" w:rsidP="00F0182D">
      <w:pPr>
        <w:jc w:val="both"/>
        <w:rPr>
          <w:rFonts w:ascii="Calibri" w:hAnsi="Calibri" w:cs="Calibri"/>
          <w:sz w:val="22"/>
          <w:szCs w:val="22"/>
        </w:rPr>
      </w:pPr>
    </w:p>
    <w:p w14:paraId="29C9042C" w14:textId="77777777" w:rsidR="00A61ABD" w:rsidRDefault="00A61ABD" w:rsidP="00813F37">
      <w:pPr>
        <w:jc w:val="both"/>
        <w:rPr>
          <w:rFonts w:ascii="Calibri" w:hAnsi="Calibri"/>
          <w:b/>
          <w:color w:val="CE003C"/>
          <w:sz w:val="22"/>
          <w:szCs w:val="22"/>
          <w:u w:val="single"/>
        </w:rPr>
      </w:pPr>
    </w:p>
    <w:p w14:paraId="10392FAC" w14:textId="0CA1AD70" w:rsidR="00F0182D" w:rsidRDefault="0072337E" w:rsidP="00F0182D">
      <w:pPr>
        <w:spacing w:line="360" w:lineRule="auto"/>
        <w:jc w:val="both"/>
        <w:rPr>
          <w:rFonts w:ascii="Calibri" w:hAnsi="Calibri" w:cs="Calibri"/>
          <w:sz w:val="22"/>
          <w:szCs w:val="22"/>
        </w:rPr>
      </w:pPr>
      <w:r>
        <w:rPr>
          <w:rFonts w:ascii="Calibri" w:hAnsi="Calibri"/>
          <w:b/>
          <w:color w:val="CE003C"/>
          <w:sz w:val="22"/>
          <w:szCs w:val="22"/>
          <w:u w:val="single"/>
        </w:rPr>
        <w:t>8</w:t>
      </w:r>
      <w:r w:rsidR="00F0182D">
        <w:rPr>
          <w:rFonts w:ascii="Calibri" w:hAnsi="Calibri"/>
          <w:b/>
          <w:color w:val="CE003C"/>
          <w:sz w:val="22"/>
          <w:szCs w:val="22"/>
          <w:u w:val="single"/>
        </w:rPr>
        <w:t>. Ostatní</w:t>
      </w:r>
    </w:p>
    <w:p w14:paraId="7CE69712" w14:textId="77777777" w:rsidR="00F0182D" w:rsidRPr="00CB3475" w:rsidRDefault="00F0182D" w:rsidP="00F0182D">
      <w:pPr>
        <w:widowControl/>
        <w:numPr>
          <w:ilvl w:val="0"/>
          <w:numId w:val="19"/>
        </w:numPr>
        <w:overflowPunct w:val="0"/>
        <w:autoSpaceDE w:val="0"/>
        <w:ind w:left="340" w:hanging="340"/>
        <w:jc w:val="both"/>
        <w:textAlignment w:val="baseline"/>
        <w:rPr>
          <w:rFonts w:ascii="Calibri" w:hAnsi="Calibri" w:cs="Calibri"/>
          <w:sz w:val="22"/>
          <w:szCs w:val="22"/>
        </w:rPr>
      </w:pPr>
      <w:r w:rsidRPr="00CB3475">
        <w:rPr>
          <w:rFonts w:ascii="Calibri" w:hAnsi="Calibri" w:cs="Calibri"/>
          <w:sz w:val="22"/>
          <w:szCs w:val="22"/>
        </w:rPr>
        <w:t xml:space="preserve">Potřebná dodavatelská dokumentace </w:t>
      </w:r>
      <w:r>
        <w:rPr>
          <w:rFonts w:ascii="Calibri" w:hAnsi="Calibri" w:cs="Calibri"/>
          <w:sz w:val="22"/>
          <w:szCs w:val="22"/>
        </w:rPr>
        <w:t xml:space="preserve">nad rámec návrhu sanace vlhkého zdiva </w:t>
      </w:r>
      <w:r w:rsidRPr="00CB3475">
        <w:rPr>
          <w:rFonts w:ascii="Calibri" w:hAnsi="Calibri" w:cs="Calibri"/>
          <w:sz w:val="22"/>
          <w:szCs w:val="22"/>
        </w:rPr>
        <w:t>bude zpracována dodavatelem sanačních prací (odbornou firmou v oblasti sanačních prací).</w:t>
      </w:r>
    </w:p>
    <w:p w14:paraId="353E9995" w14:textId="77777777" w:rsidR="00F0182D" w:rsidRDefault="00F0182D" w:rsidP="00F0182D">
      <w:pPr>
        <w:widowControl/>
        <w:numPr>
          <w:ilvl w:val="0"/>
          <w:numId w:val="19"/>
        </w:numPr>
        <w:overflowPunct w:val="0"/>
        <w:autoSpaceDE w:val="0"/>
        <w:ind w:left="340" w:hanging="340"/>
        <w:jc w:val="both"/>
        <w:textAlignment w:val="baseline"/>
        <w:rPr>
          <w:rFonts w:ascii="Calibri" w:hAnsi="Calibri" w:cs="Calibri"/>
          <w:sz w:val="22"/>
          <w:szCs w:val="22"/>
        </w:rPr>
      </w:pPr>
      <w:r w:rsidRPr="00CB3475">
        <w:rPr>
          <w:rFonts w:ascii="Calibri" w:hAnsi="Calibri" w:cs="Calibri"/>
          <w:sz w:val="22"/>
          <w:szCs w:val="22"/>
        </w:rPr>
        <w:t xml:space="preserve">Dodavatel stavebních prací je povinen, aby prováděl veškeré práce v souladu se zákonem o BOZP a jím souvisejících předpisů v oboru stavebnictví v platném znění k aktuálnímu datu. Jedná se zejména o </w:t>
      </w:r>
      <w:proofErr w:type="spellStart"/>
      <w:r w:rsidRPr="00CB3475">
        <w:rPr>
          <w:rFonts w:ascii="Calibri" w:hAnsi="Calibri" w:cs="Calibri"/>
          <w:sz w:val="22"/>
          <w:szCs w:val="22"/>
        </w:rPr>
        <w:t>vyhl</w:t>
      </w:r>
      <w:proofErr w:type="spellEnd"/>
      <w:r w:rsidRPr="00CB3475">
        <w:rPr>
          <w:rFonts w:ascii="Calibri" w:hAnsi="Calibri" w:cs="Calibri"/>
          <w:sz w:val="22"/>
          <w:szCs w:val="22"/>
        </w:rPr>
        <w:t>. č. 309/2006 Sb. (zákon o zajištění dalších podmínek bezpečnosti a ochrany zdraví při práci) a souvisejícího nařízení vlády č. 591/2006 Sb. o bližších minimálních požadavcích na bezpečnost a ochranu zdraví při práci na staveništích. Pracovníci musí být objednatelem prokazatelně proškoleni a seznámeni na základě konkrétní situace na stavbě, vzhledem k prováděnému charakteru činnosti.</w:t>
      </w:r>
    </w:p>
    <w:p w14:paraId="3D96AF56" w14:textId="77777777" w:rsidR="00F0182D" w:rsidRDefault="00F0182D" w:rsidP="00F0182D">
      <w:pPr>
        <w:widowControl/>
        <w:numPr>
          <w:ilvl w:val="0"/>
          <w:numId w:val="19"/>
        </w:numPr>
        <w:overflowPunct w:val="0"/>
        <w:autoSpaceDE w:val="0"/>
        <w:ind w:left="284" w:hanging="340"/>
        <w:jc w:val="both"/>
        <w:textAlignment w:val="baseline"/>
        <w:rPr>
          <w:rFonts w:ascii="Calibri" w:hAnsi="Calibri" w:cs="Calibri"/>
          <w:sz w:val="22"/>
          <w:szCs w:val="22"/>
        </w:rPr>
      </w:pPr>
      <w:r w:rsidRPr="00ED6AD6">
        <w:rPr>
          <w:rFonts w:ascii="Calibri" w:hAnsi="Calibri" w:cs="Calibri"/>
          <w:sz w:val="22"/>
          <w:szCs w:val="22"/>
        </w:rPr>
        <w:t xml:space="preserve">Vzhledem k tomu, že se jedná o sanační práce bez stavebních dispozičních úprav a nemění se charakter a způsob užívání, nebude vyžadováno posouzení z hlediska požární ochrany a hygieny. </w:t>
      </w:r>
    </w:p>
    <w:p w14:paraId="4D82734F" w14:textId="77777777" w:rsidR="006D0DD0" w:rsidRDefault="006D0DD0" w:rsidP="00F0182D">
      <w:pPr>
        <w:numPr>
          <w:ilvl w:val="12"/>
          <w:numId w:val="0"/>
        </w:numPr>
        <w:spacing w:line="360" w:lineRule="auto"/>
        <w:rPr>
          <w:rFonts w:ascii="Calibri" w:hAnsi="Calibri" w:cs="Calibri"/>
          <w:b/>
          <w:color w:val="CE003C"/>
          <w:sz w:val="22"/>
          <w:szCs w:val="22"/>
          <w:u w:val="single"/>
        </w:rPr>
      </w:pPr>
    </w:p>
    <w:p w14:paraId="1F03EC17" w14:textId="77777777" w:rsidR="00A61ABD" w:rsidRDefault="00A61ABD" w:rsidP="00813F37">
      <w:pPr>
        <w:jc w:val="both"/>
        <w:rPr>
          <w:rFonts w:ascii="Calibri" w:hAnsi="Calibri" w:cs="Calibri"/>
          <w:b/>
          <w:color w:val="CE003C"/>
          <w:sz w:val="22"/>
          <w:szCs w:val="22"/>
          <w:u w:val="single"/>
        </w:rPr>
      </w:pPr>
    </w:p>
    <w:p w14:paraId="44BEB552" w14:textId="3092F5A7" w:rsidR="00F0182D" w:rsidRPr="006E0220" w:rsidRDefault="0072337E" w:rsidP="00F0182D">
      <w:pPr>
        <w:numPr>
          <w:ilvl w:val="12"/>
          <w:numId w:val="0"/>
        </w:numPr>
        <w:spacing w:line="360" w:lineRule="auto"/>
        <w:rPr>
          <w:rFonts w:ascii="Calibri" w:hAnsi="Calibri" w:cs="Calibri"/>
          <w:b/>
          <w:color w:val="CE003C"/>
          <w:sz w:val="22"/>
          <w:szCs w:val="22"/>
          <w:u w:val="single"/>
        </w:rPr>
      </w:pPr>
      <w:r>
        <w:rPr>
          <w:rFonts w:ascii="Calibri" w:hAnsi="Calibri" w:cs="Calibri"/>
          <w:b/>
          <w:color w:val="CE003C"/>
          <w:sz w:val="22"/>
          <w:szCs w:val="22"/>
          <w:u w:val="single"/>
        </w:rPr>
        <w:t>9</w:t>
      </w:r>
      <w:r w:rsidR="00F0182D" w:rsidRPr="006E0220">
        <w:rPr>
          <w:rFonts w:ascii="Calibri" w:hAnsi="Calibri" w:cs="Calibri"/>
          <w:b/>
          <w:color w:val="CE003C"/>
          <w:sz w:val="22"/>
          <w:szCs w:val="22"/>
          <w:u w:val="single"/>
        </w:rPr>
        <w:t>.  Výpis použitých norem, zákonů a vyhlášek</w:t>
      </w:r>
    </w:p>
    <w:p w14:paraId="633ED8A3" w14:textId="77777777" w:rsidR="00F0182D" w:rsidRPr="006E0220" w:rsidRDefault="00F0182D" w:rsidP="00F0182D">
      <w:pPr>
        <w:jc w:val="both"/>
        <w:rPr>
          <w:rFonts w:ascii="Calibri" w:hAnsi="Calibri" w:cs="Calibri"/>
          <w:sz w:val="22"/>
          <w:szCs w:val="22"/>
        </w:rPr>
      </w:pPr>
      <w:r w:rsidRPr="006E0220">
        <w:rPr>
          <w:rFonts w:ascii="Calibri" w:hAnsi="Calibri" w:cs="Calibri"/>
          <w:sz w:val="22"/>
          <w:szCs w:val="22"/>
        </w:rPr>
        <w:t>Navržené řešení respektuje v plném rozsahu podmínky z hlediska dodržení obecných požadavků na výstavbu. Obecnými požadavky na výstavbu se dle §2 odst. 2 písm. e) zákona č. 183/2006 Sb., stavební zákon, technické požadavky na stavby stanovené prováděcími právními předpisy.</w:t>
      </w:r>
    </w:p>
    <w:p w14:paraId="7D09DAD9" w14:textId="77777777" w:rsidR="00F0182D" w:rsidRPr="006E0220" w:rsidRDefault="00F0182D" w:rsidP="00F0182D">
      <w:pPr>
        <w:jc w:val="both"/>
        <w:rPr>
          <w:rFonts w:ascii="Calibri" w:hAnsi="Calibri" w:cs="Calibri"/>
          <w:sz w:val="22"/>
          <w:szCs w:val="22"/>
        </w:rPr>
      </w:pPr>
      <w:r w:rsidRPr="006E0220">
        <w:rPr>
          <w:rFonts w:ascii="Calibri" w:hAnsi="Calibri" w:cs="Calibri"/>
          <w:sz w:val="22"/>
          <w:szCs w:val="22"/>
        </w:rPr>
        <w:t>Navržené řešení je zpracováno v souladu s výše uvedeným stavebním zákonem č. 183/2006 Sb. ve znění vyhlášky 268/2009 Sb. o technických požadavcích na stavby.</w:t>
      </w:r>
    </w:p>
    <w:p w14:paraId="7E1DBDC6" w14:textId="77777777" w:rsidR="00F0182D" w:rsidRPr="006E0220" w:rsidRDefault="00F0182D" w:rsidP="00F0182D">
      <w:pPr>
        <w:jc w:val="both"/>
        <w:rPr>
          <w:rFonts w:ascii="Calibri" w:hAnsi="Calibri" w:cs="Calibri"/>
          <w:sz w:val="22"/>
          <w:szCs w:val="22"/>
        </w:rPr>
      </w:pPr>
      <w:r w:rsidRPr="006E0220">
        <w:rPr>
          <w:rFonts w:ascii="Calibri" w:hAnsi="Calibri" w:cs="Calibri"/>
          <w:sz w:val="22"/>
          <w:szCs w:val="22"/>
        </w:rPr>
        <w:t>Při navrhování byly respektovány všechny dotčené ČSN v platném znění.</w:t>
      </w:r>
    </w:p>
    <w:p w14:paraId="56065A60" w14:textId="77777777" w:rsidR="00F0182D" w:rsidRPr="006E0220" w:rsidRDefault="00F0182D" w:rsidP="00F0182D">
      <w:pPr>
        <w:jc w:val="both"/>
        <w:rPr>
          <w:rFonts w:ascii="Calibri" w:hAnsi="Calibri" w:cs="Calibri"/>
          <w:b/>
          <w:bCs/>
          <w:sz w:val="22"/>
          <w:szCs w:val="22"/>
        </w:rPr>
      </w:pPr>
      <w:r w:rsidRPr="006E0220">
        <w:rPr>
          <w:rFonts w:ascii="Calibri" w:hAnsi="Calibri" w:cs="Calibri"/>
          <w:b/>
          <w:bCs/>
          <w:sz w:val="22"/>
          <w:szCs w:val="22"/>
        </w:rPr>
        <w:t>Při provádění stavby, pokud není jinak uvedeno v nadřazeném dokumentu (</w:t>
      </w:r>
      <w:proofErr w:type="spellStart"/>
      <w:r w:rsidRPr="006E0220">
        <w:rPr>
          <w:rFonts w:ascii="Calibri" w:hAnsi="Calibri" w:cs="Calibri"/>
          <w:b/>
          <w:bCs/>
          <w:sz w:val="22"/>
          <w:szCs w:val="22"/>
        </w:rPr>
        <w:t>SoD</w:t>
      </w:r>
      <w:proofErr w:type="spellEnd"/>
      <w:r w:rsidRPr="006E0220">
        <w:rPr>
          <w:rFonts w:ascii="Calibri" w:hAnsi="Calibri" w:cs="Calibri"/>
          <w:b/>
          <w:bCs/>
          <w:sz w:val="22"/>
          <w:szCs w:val="22"/>
        </w:rPr>
        <w:t xml:space="preserve"> mezi zhotovitelem a objednatelem stavby), budou všechny dotčené ČSN (ve znění platném v době provádění stavby) závazné.</w:t>
      </w:r>
    </w:p>
    <w:p w14:paraId="4CC6020C" w14:textId="77777777" w:rsidR="00F0182D" w:rsidRPr="006E0220" w:rsidRDefault="00F0182D" w:rsidP="00F0182D">
      <w:pPr>
        <w:jc w:val="both"/>
        <w:rPr>
          <w:rFonts w:ascii="Calibri" w:hAnsi="Calibri" w:cs="Calibri"/>
          <w:b/>
          <w:bCs/>
          <w:sz w:val="22"/>
          <w:szCs w:val="22"/>
        </w:rPr>
      </w:pPr>
    </w:p>
    <w:p w14:paraId="634952C9" w14:textId="77777777" w:rsidR="00F0182D" w:rsidRPr="006E0220" w:rsidRDefault="00F0182D" w:rsidP="00F0182D">
      <w:pPr>
        <w:jc w:val="both"/>
        <w:rPr>
          <w:rFonts w:ascii="Calibri" w:hAnsi="Calibri" w:cs="Calibri"/>
          <w:sz w:val="22"/>
          <w:szCs w:val="22"/>
          <w:u w:val="single"/>
        </w:rPr>
      </w:pPr>
      <w:r w:rsidRPr="006E0220">
        <w:rPr>
          <w:rFonts w:ascii="Calibri" w:hAnsi="Calibri" w:cs="Calibri"/>
          <w:sz w:val="22"/>
          <w:szCs w:val="22"/>
          <w:u w:val="single"/>
        </w:rPr>
        <w:t>Výběr použitých ČSN a vyhlášek:</w:t>
      </w:r>
    </w:p>
    <w:p w14:paraId="0EF9CD5A" w14:textId="77777777" w:rsidR="00F0182D" w:rsidRPr="006E0220" w:rsidRDefault="00F0182D" w:rsidP="00F0182D">
      <w:pPr>
        <w:jc w:val="both"/>
        <w:rPr>
          <w:rFonts w:ascii="Calibri" w:hAnsi="Calibri" w:cs="Calibri"/>
          <w:sz w:val="22"/>
          <w:szCs w:val="22"/>
        </w:rPr>
      </w:pPr>
      <w:r w:rsidRPr="006E0220">
        <w:rPr>
          <w:rFonts w:ascii="Calibri" w:hAnsi="Calibri" w:cs="Calibri"/>
          <w:sz w:val="22"/>
          <w:szCs w:val="22"/>
        </w:rPr>
        <w:t>Zákon č. 183/2006 Sb.</w:t>
      </w:r>
      <w:r w:rsidRPr="006E0220">
        <w:rPr>
          <w:rFonts w:ascii="Calibri" w:hAnsi="Calibri" w:cs="Calibri"/>
          <w:sz w:val="22"/>
          <w:szCs w:val="22"/>
        </w:rPr>
        <w:tab/>
      </w:r>
      <w:r w:rsidRPr="006E0220">
        <w:rPr>
          <w:rFonts w:ascii="Calibri" w:hAnsi="Calibri" w:cs="Calibri"/>
          <w:sz w:val="22"/>
          <w:szCs w:val="22"/>
        </w:rPr>
        <w:tab/>
        <w:t>o územním plánování a stavebním řádu (stavební zákon)</w:t>
      </w:r>
    </w:p>
    <w:p w14:paraId="2047B17E" w14:textId="77777777" w:rsidR="00F0182D" w:rsidRPr="006E0220" w:rsidRDefault="00F0182D" w:rsidP="00F0182D">
      <w:pPr>
        <w:jc w:val="both"/>
        <w:rPr>
          <w:rFonts w:ascii="Calibri" w:hAnsi="Calibri" w:cs="Calibri"/>
          <w:sz w:val="22"/>
          <w:szCs w:val="22"/>
        </w:rPr>
      </w:pPr>
      <w:r w:rsidRPr="006E0220">
        <w:rPr>
          <w:rFonts w:ascii="Calibri" w:hAnsi="Calibri" w:cs="Calibri"/>
          <w:sz w:val="22"/>
          <w:szCs w:val="22"/>
        </w:rPr>
        <w:t>Zákon č. 309/2006 Sb.</w:t>
      </w:r>
      <w:r w:rsidRPr="006E0220">
        <w:rPr>
          <w:rFonts w:ascii="Calibri" w:hAnsi="Calibri" w:cs="Calibri"/>
          <w:sz w:val="22"/>
          <w:szCs w:val="22"/>
        </w:rPr>
        <w:tab/>
      </w:r>
      <w:r w:rsidRPr="006E0220">
        <w:rPr>
          <w:rFonts w:ascii="Calibri" w:hAnsi="Calibri" w:cs="Calibri"/>
          <w:sz w:val="22"/>
          <w:szCs w:val="22"/>
        </w:rPr>
        <w:tab/>
        <w:t>o zajištění dalších podmínek bezpečnosti a ochrany zdraví při práci</w:t>
      </w:r>
    </w:p>
    <w:p w14:paraId="7970E04C" w14:textId="77777777" w:rsidR="00F0182D" w:rsidRPr="006E0220" w:rsidRDefault="00F0182D" w:rsidP="00F0182D">
      <w:pPr>
        <w:ind w:left="2832" w:hanging="2832"/>
        <w:rPr>
          <w:rFonts w:ascii="Calibri" w:hAnsi="Calibri" w:cs="Calibri"/>
          <w:sz w:val="22"/>
          <w:szCs w:val="22"/>
        </w:rPr>
      </w:pPr>
      <w:r w:rsidRPr="006E0220">
        <w:rPr>
          <w:rFonts w:ascii="Calibri" w:hAnsi="Calibri" w:cs="Calibri"/>
          <w:sz w:val="22"/>
          <w:szCs w:val="22"/>
        </w:rPr>
        <w:t>Zákon č. 398/2009 Sb.</w:t>
      </w:r>
      <w:r w:rsidRPr="006E0220">
        <w:rPr>
          <w:rFonts w:ascii="Calibri" w:hAnsi="Calibri" w:cs="Calibri"/>
          <w:sz w:val="22"/>
          <w:szCs w:val="22"/>
        </w:rPr>
        <w:tab/>
        <w:t xml:space="preserve">o obecných technických požadavcích zabezpečujících bezbariérové užívání </w:t>
      </w:r>
    </w:p>
    <w:p w14:paraId="7A59C648" w14:textId="77777777" w:rsidR="00F0182D" w:rsidRPr="006E0220" w:rsidRDefault="00F0182D" w:rsidP="00F0182D">
      <w:pPr>
        <w:jc w:val="both"/>
        <w:rPr>
          <w:rFonts w:ascii="Calibri" w:hAnsi="Calibri" w:cs="Calibri"/>
          <w:sz w:val="22"/>
          <w:szCs w:val="22"/>
        </w:rPr>
      </w:pPr>
      <w:r w:rsidRPr="006E0220">
        <w:rPr>
          <w:rFonts w:ascii="Calibri" w:hAnsi="Calibri" w:cs="Calibri"/>
          <w:sz w:val="22"/>
          <w:szCs w:val="22"/>
        </w:rPr>
        <w:t>Zákon č. 406/2000 Sb.</w:t>
      </w:r>
      <w:r w:rsidRPr="006E0220">
        <w:rPr>
          <w:rFonts w:ascii="Calibri" w:hAnsi="Calibri" w:cs="Calibri"/>
          <w:sz w:val="22"/>
          <w:szCs w:val="22"/>
        </w:rPr>
        <w:tab/>
      </w:r>
      <w:r w:rsidRPr="006E0220">
        <w:rPr>
          <w:rFonts w:ascii="Calibri" w:hAnsi="Calibri" w:cs="Calibri"/>
          <w:sz w:val="22"/>
          <w:szCs w:val="22"/>
        </w:rPr>
        <w:tab/>
        <w:t>o hospodaření energií</w:t>
      </w:r>
    </w:p>
    <w:p w14:paraId="6118AFF7" w14:textId="77777777" w:rsidR="00F0182D" w:rsidRPr="006E0220" w:rsidRDefault="00F0182D" w:rsidP="00F0182D">
      <w:pPr>
        <w:jc w:val="both"/>
        <w:rPr>
          <w:rFonts w:ascii="Calibri" w:hAnsi="Calibri" w:cs="Calibri"/>
          <w:sz w:val="22"/>
          <w:szCs w:val="22"/>
        </w:rPr>
      </w:pPr>
      <w:proofErr w:type="spellStart"/>
      <w:r w:rsidRPr="006E0220">
        <w:rPr>
          <w:rFonts w:ascii="Calibri" w:hAnsi="Calibri" w:cs="Calibri"/>
          <w:sz w:val="22"/>
          <w:szCs w:val="22"/>
        </w:rPr>
        <w:t>Vyhl</w:t>
      </w:r>
      <w:proofErr w:type="spellEnd"/>
      <w:r w:rsidRPr="006E0220">
        <w:rPr>
          <w:rFonts w:ascii="Calibri" w:hAnsi="Calibri" w:cs="Calibri"/>
          <w:sz w:val="22"/>
          <w:szCs w:val="22"/>
        </w:rPr>
        <w:t>. č. 268/2009 Sb.</w:t>
      </w:r>
      <w:r w:rsidRPr="006E0220">
        <w:rPr>
          <w:rFonts w:ascii="Calibri" w:hAnsi="Calibri" w:cs="Calibri"/>
          <w:sz w:val="22"/>
          <w:szCs w:val="22"/>
        </w:rPr>
        <w:tab/>
      </w:r>
      <w:r w:rsidRPr="006E0220">
        <w:rPr>
          <w:rFonts w:ascii="Calibri" w:hAnsi="Calibri" w:cs="Calibri"/>
          <w:sz w:val="22"/>
          <w:szCs w:val="22"/>
        </w:rPr>
        <w:tab/>
        <w:t>o technických požadavcích na stavby</w:t>
      </w:r>
    </w:p>
    <w:p w14:paraId="0B2381A8" w14:textId="77777777" w:rsidR="00F0182D" w:rsidRPr="006E0220" w:rsidRDefault="00F0182D" w:rsidP="00F0182D">
      <w:pPr>
        <w:jc w:val="both"/>
        <w:rPr>
          <w:rFonts w:ascii="Calibri" w:hAnsi="Calibri" w:cs="Calibri"/>
          <w:sz w:val="22"/>
          <w:szCs w:val="22"/>
        </w:rPr>
      </w:pPr>
      <w:proofErr w:type="spellStart"/>
      <w:r w:rsidRPr="006E0220">
        <w:rPr>
          <w:rFonts w:ascii="Calibri" w:hAnsi="Calibri" w:cs="Calibri"/>
          <w:sz w:val="22"/>
          <w:szCs w:val="22"/>
        </w:rPr>
        <w:t>Vyhl</w:t>
      </w:r>
      <w:proofErr w:type="spellEnd"/>
      <w:r w:rsidRPr="006E0220">
        <w:rPr>
          <w:rFonts w:ascii="Calibri" w:hAnsi="Calibri" w:cs="Calibri"/>
          <w:sz w:val="22"/>
          <w:szCs w:val="22"/>
        </w:rPr>
        <w:t>. č. 499/2006 Sb.</w:t>
      </w:r>
      <w:r w:rsidRPr="006E0220">
        <w:rPr>
          <w:rFonts w:ascii="Calibri" w:hAnsi="Calibri" w:cs="Calibri"/>
          <w:sz w:val="22"/>
          <w:szCs w:val="22"/>
        </w:rPr>
        <w:tab/>
      </w:r>
      <w:r w:rsidRPr="006E0220">
        <w:rPr>
          <w:rFonts w:ascii="Calibri" w:hAnsi="Calibri" w:cs="Calibri"/>
          <w:sz w:val="22"/>
          <w:szCs w:val="22"/>
        </w:rPr>
        <w:tab/>
        <w:t>o dokumentaci staveb</w:t>
      </w:r>
    </w:p>
    <w:p w14:paraId="6C31C539" w14:textId="77777777" w:rsidR="00F0182D" w:rsidRPr="006E0220" w:rsidRDefault="00F0182D" w:rsidP="00F0182D">
      <w:pPr>
        <w:ind w:left="2832" w:hanging="2832"/>
        <w:rPr>
          <w:rFonts w:ascii="Calibri" w:hAnsi="Calibri" w:cs="Calibri"/>
          <w:sz w:val="22"/>
          <w:szCs w:val="22"/>
        </w:rPr>
      </w:pPr>
      <w:proofErr w:type="spellStart"/>
      <w:r w:rsidRPr="006E0220">
        <w:rPr>
          <w:rFonts w:ascii="Calibri" w:hAnsi="Calibri" w:cs="Calibri"/>
          <w:sz w:val="22"/>
          <w:szCs w:val="22"/>
        </w:rPr>
        <w:t>Vyhl</w:t>
      </w:r>
      <w:proofErr w:type="spellEnd"/>
      <w:r w:rsidRPr="006E0220">
        <w:rPr>
          <w:rFonts w:ascii="Calibri" w:hAnsi="Calibri" w:cs="Calibri"/>
          <w:sz w:val="22"/>
          <w:szCs w:val="22"/>
        </w:rPr>
        <w:t>. č. 503/2006 Sb.</w:t>
      </w:r>
      <w:r w:rsidRPr="006E0220">
        <w:rPr>
          <w:rFonts w:ascii="Calibri" w:hAnsi="Calibri" w:cs="Calibri"/>
          <w:sz w:val="22"/>
          <w:szCs w:val="22"/>
        </w:rPr>
        <w:tab/>
        <w:t>o podrobnější úpravě územního rozhodování, územního opatření a stavebního řádu</w:t>
      </w:r>
    </w:p>
    <w:p w14:paraId="4C680894" w14:textId="77777777" w:rsidR="00F0182D" w:rsidRPr="006E0220" w:rsidRDefault="00F0182D" w:rsidP="00F0182D">
      <w:pPr>
        <w:jc w:val="both"/>
        <w:rPr>
          <w:rFonts w:ascii="Calibri" w:hAnsi="Calibri" w:cs="Calibri"/>
          <w:sz w:val="22"/>
          <w:szCs w:val="22"/>
        </w:rPr>
      </w:pPr>
      <w:r w:rsidRPr="006E0220">
        <w:rPr>
          <w:rFonts w:ascii="Calibri" w:hAnsi="Calibri" w:cs="Calibri"/>
          <w:sz w:val="22"/>
          <w:szCs w:val="22"/>
        </w:rPr>
        <w:t>ČSN 74 3305</w:t>
      </w:r>
      <w:r w:rsidRPr="006E0220">
        <w:rPr>
          <w:rFonts w:ascii="Calibri" w:hAnsi="Calibri" w:cs="Calibri"/>
          <w:sz w:val="22"/>
          <w:szCs w:val="22"/>
        </w:rPr>
        <w:tab/>
      </w:r>
      <w:r w:rsidRPr="006E0220">
        <w:rPr>
          <w:rFonts w:ascii="Calibri" w:hAnsi="Calibri" w:cs="Calibri"/>
          <w:sz w:val="22"/>
          <w:szCs w:val="22"/>
        </w:rPr>
        <w:tab/>
      </w:r>
      <w:r w:rsidRPr="006E0220">
        <w:rPr>
          <w:rFonts w:ascii="Calibri" w:hAnsi="Calibri" w:cs="Calibri"/>
          <w:sz w:val="22"/>
          <w:szCs w:val="22"/>
        </w:rPr>
        <w:tab/>
        <w:t>Ochranná zábradlí</w:t>
      </w:r>
    </w:p>
    <w:p w14:paraId="4E1DECC2" w14:textId="77777777" w:rsidR="00F0182D" w:rsidRPr="006E0220" w:rsidRDefault="00F0182D" w:rsidP="00F0182D">
      <w:pPr>
        <w:jc w:val="both"/>
        <w:rPr>
          <w:rFonts w:ascii="Calibri" w:hAnsi="Calibri" w:cs="Calibri"/>
          <w:sz w:val="22"/>
          <w:szCs w:val="22"/>
        </w:rPr>
      </w:pPr>
      <w:r w:rsidRPr="006E0220">
        <w:rPr>
          <w:rFonts w:ascii="Calibri" w:hAnsi="Calibri" w:cs="Calibri"/>
          <w:sz w:val="22"/>
          <w:szCs w:val="22"/>
        </w:rPr>
        <w:t>ČSN P 73 0600</w:t>
      </w:r>
      <w:r w:rsidRPr="006E0220">
        <w:rPr>
          <w:rFonts w:ascii="Calibri" w:hAnsi="Calibri" w:cs="Calibri"/>
          <w:sz w:val="22"/>
          <w:szCs w:val="22"/>
        </w:rPr>
        <w:tab/>
      </w:r>
      <w:r w:rsidRPr="006E0220">
        <w:rPr>
          <w:rFonts w:ascii="Calibri" w:hAnsi="Calibri" w:cs="Calibri"/>
          <w:sz w:val="22"/>
          <w:szCs w:val="22"/>
        </w:rPr>
        <w:tab/>
      </w:r>
      <w:r w:rsidRPr="006E0220">
        <w:rPr>
          <w:rFonts w:ascii="Calibri" w:hAnsi="Calibri" w:cs="Calibri"/>
          <w:sz w:val="22"/>
          <w:szCs w:val="22"/>
        </w:rPr>
        <w:tab/>
        <w:t>Hydroizolace staveb – Základní ustanovení</w:t>
      </w:r>
    </w:p>
    <w:p w14:paraId="6D10A3E4" w14:textId="77777777" w:rsidR="00F0182D" w:rsidRPr="006E0220" w:rsidRDefault="00F0182D" w:rsidP="00F0182D">
      <w:pPr>
        <w:jc w:val="both"/>
        <w:rPr>
          <w:rFonts w:ascii="Calibri" w:hAnsi="Calibri" w:cs="Calibri"/>
          <w:sz w:val="22"/>
          <w:szCs w:val="22"/>
        </w:rPr>
      </w:pPr>
      <w:r w:rsidRPr="006E0220">
        <w:rPr>
          <w:rFonts w:ascii="Calibri" w:hAnsi="Calibri" w:cs="Calibri"/>
          <w:sz w:val="22"/>
          <w:szCs w:val="22"/>
        </w:rPr>
        <w:t>ČSN P 73 0606</w:t>
      </w:r>
      <w:r w:rsidRPr="006E0220">
        <w:rPr>
          <w:rFonts w:ascii="Calibri" w:hAnsi="Calibri" w:cs="Calibri"/>
          <w:sz w:val="22"/>
          <w:szCs w:val="22"/>
        </w:rPr>
        <w:tab/>
      </w:r>
      <w:r w:rsidRPr="006E0220">
        <w:rPr>
          <w:rFonts w:ascii="Calibri" w:hAnsi="Calibri" w:cs="Calibri"/>
          <w:sz w:val="22"/>
          <w:szCs w:val="22"/>
        </w:rPr>
        <w:tab/>
      </w:r>
      <w:r w:rsidRPr="006E0220">
        <w:rPr>
          <w:rFonts w:ascii="Calibri" w:hAnsi="Calibri" w:cs="Calibri"/>
          <w:sz w:val="22"/>
          <w:szCs w:val="22"/>
        </w:rPr>
        <w:tab/>
        <w:t>Hydroizolace staveb – Povlakové hydroizolace – Základní ustanovení</w:t>
      </w:r>
    </w:p>
    <w:p w14:paraId="326C64BB" w14:textId="77777777" w:rsidR="00F0182D" w:rsidRPr="006E0220" w:rsidRDefault="00F0182D" w:rsidP="00F0182D">
      <w:pPr>
        <w:jc w:val="both"/>
        <w:rPr>
          <w:rFonts w:ascii="Calibri" w:hAnsi="Calibri" w:cs="Calibri"/>
          <w:sz w:val="22"/>
          <w:szCs w:val="22"/>
        </w:rPr>
      </w:pPr>
      <w:r w:rsidRPr="006E0220">
        <w:rPr>
          <w:rFonts w:ascii="Calibri" w:hAnsi="Calibri" w:cs="Calibri"/>
          <w:sz w:val="22"/>
          <w:szCs w:val="22"/>
        </w:rPr>
        <w:t>ČSN P 73 0610</w:t>
      </w:r>
      <w:r w:rsidRPr="006E0220">
        <w:rPr>
          <w:rFonts w:ascii="Calibri" w:hAnsi="Calibri" w:cs="Calibri"/>
          <w:sz w:val="22"/>
          <w:szCs w:val="22"/>
        </w:rPr>
        <w:tab/>
      </w:r>
      <w:r w:rsidRPr="006E0220">
        <w:rPr>
          <w:rFonts w:ascii="Calibri" w:hAnsi="Calibri" w:cs="Calibri"/>
          <w:sz w:val="22"/>
          <w:szCs w:val="22"/>
        </w:rPr>
        <w:tab/>
      </w:r>
      <w:r w:rsidRPr="006E0220">
        <w:rPr>
          <w:rFonts w:ascii="Calibri" w:hAnsi="Calibri" w:cs="Calibri"/>
          <w:sz w:val="22"/>
          <w:szCs w:val="22"/>
        </w:rPr>
        <w:tab/>
        <w:t>Hydroizolace staveb – Sanace vlhkého zdiva – Základní ustanovení</w:t>
      </w:r>
    </w:p>
    <w:p w14:paraId="03611A00" w14:textId="77777777" w:rsidR="00F0182D" w:rsidRPr="006E0220" w:rsidRDefault="00F0182D" w:rsidP="00F0182D">
      <w:pPr>
        <w:jc w:val="both"/>
        <w:rPr>
          <w:rFonts w:ascii="Calibri" w:hAnsi="Calibri" w:cs="Calibri"/>
          <w:sz w:val="22"/>
          <w:szCs w:val="22"/>
        </w:rPr>
      </w:pPr>
      <w:r w:rsidRPr="006E0220">
        <w:rPr>
          <w:rFonts w:ascii="Calibri" w:hAnsi="Calibri" w:cs="Calibri"/>
          <w:sz w:val="22"/>
          <w:szCs w:val="22"/>
        </w:rPr>
        <w:t>Směrnice WTA 4-4-04/D</w:t>
      </w:r>
      <w:r w:rsidRPr="006E0220">
        <w:rPr>
          <w:rFonts w:ascii="Calibri" w:hAnsi="Calibri" w:cs="Calibri"/>
          <w:sz w:val="22"/>
          <w:szCs w:val="22"/>
        </w:rPr>
        <w:tab/>
        <w:t>Injektáž zdiva proti kapilární vlhkosti</w:t>
      </w:r>
    </w:p>
    <w:p w14:paraId="3F2F3117" w14:textId="77777777" w:rsidR="00F0182D" w:rsidRPr="006E0220" w:rsidRDefault="00F0182D" w:rsidP="00F0182D">
      <w:pPr>
        <w:jc w:val="both"/>
        <w:rPr>
          <w:rFonts w:ascii="Calibri" w:hAnsi="Calibri" w:cs="Calibri"/>
          <w:sz w:val="22"/>
          <w:szCs w:val="22"/>
        </w:rPr>
      </w:pPr>
      <w:r w:rsidRPr="006E0220">
        <w:rPr>
          <w:rFonts w:ascii="Calibri" w:hAnsi="Calibri" w:cs="Calibri"/>
          <w:sz w:val="22"/>
          <w:szCs w:val="22"/>
        </w:rPr>
        <w:t>Směrnice WTA 2-9-04/D</w:t>
      </w:r>
      <w:r w:rsidRPr="006E0220">
        <w:rPr>
          <w:rFonts w:ascii="Calibri" w:hAnsi="Calibri" w:cs="Calibri"/>
          <w:sz w:val="22"/>
          <w:szCs w:val="22"/>
        </w:rPr>
        <w:tab/>
        <w:t>Sanační omítkové systémy</w:t>
      </w:r>
    </w:p>
    <w:p w14:paraId="107B16F3" w14:textId="77777777" w:rsidR="00F0182D" w:rsidRDefault="00F0182D" w:rsidP="00F0182D">
      <w:pPr>
        <w:jc w:val="both"/>
        <w:rPr>
          <w:rFonts w:ascii="Calibri" w:hAnsi="Calibri" w:cs="Calibri"/>
          <w:sz w:val="22"/>
          <w:szCs w:val="22"/>
        </w:rPr>
      </w:pPr>
      <w:r w:rsidRPr="006E0220">
        <w:rPr>
          <w:rFonts w:ascii="Calibri" w:hAnsi="Calibri" w:cs="Calibri"/>
          <w:sz w:val="22"/>
          <w:szCs w:val="22"/>
        </w:rPr>
        <w:t>Směrnice WTA 4-6-98/D</w:t>
      </w:r>
      <w:r w:rsidRPr="006E0220">
        <w:rPr>
          <w:rFonts w:ascii="Calibri" w:hAnsi="Calibri" w:cs="Calibri"/>
          <w:sz w:val="22"/>
          <w:szCs w:val="22"/>
        </w:rPr>
        <w:tab/>
        <w:t>Dodatečná hydroizolace stavebních konstrukcí ve styku se zeminou</w:t>
      </w:r>
    </w:p>
    <w:p w14:paraId="5D2C28B7" w14:textId="77777777" w:rsidR="00F0182D" w:rsidRDefault="00F0182D" w:rsidP="00F0182D">
      <w:pPr>
        <w:jc w:val="both"/>
        <w:rPr>
          <w:rFonts w:ascii="Calibri" w:hAnsi="Calibri" w:cs="Calibri"/>
          <w:sz w:val="22"/>
          <w:szCs w:val="22"/>
        </w:rPr>
      </w:pPr>
      <w:r>
        <w:rPr>
          <w:rFonts w:ascii="Calibri" w:hAnsi="Calibri" w:cs="Calibri"/>
          <w:sz w:val="22"/>
          <w:szCs w:val="22"/>
        </w:rPr>
        <w:t>ČSN EN 752</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Odvodňovací systémy vně budov</w:t>
      </w:r>
    </w:p>
    <w:p w14:paraId="0222D66A" w14:textId="77777777" w:rsidR="00F0182D" w:rsidRDefault="00F0182D" w:rsidP="00F0182D">
      <w:pPr>
        <w:jc w:val="both"/>
        <w:rPr>
          <w:rFonts w:ascii="Calibri" w:hAnsi="Calibri" w:cs="Calibri"/>
          <w:sz w:val="22"/>
          <w:szCs w:val="22"/>
        </w:rPr>
      </w:pPr>
      <w:r>
        <w:rPr>
          <w:rFonts w:ascii="Calibri" w:hAnsi="Calibri" w:cs="Calibri"/>
          <w:sz w:val="22"/>
          <w:szCs w:val="22"/>
        </w:rPr>
        <w:lastRenderedPageBreak/>
        <w:t>ČSN 75 601</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Gravitační kanalizační sítě a přípojky</w:t>
      </w:r>
    </w:p>
    <w:p w14:paraId="0D88637F" w14:textId="77777777" w:rsidR="00F0182D" w:rsidRDefault="00F0182D" w:rsidP="00F0182D">
      <w:pPr>
        <w:jc w:val="both"/>
        <w:rPr>
          <w:rFonts w:ascii="Calibri" w:hAnsi="Calibri" w:cs="Calibri"/>
          <w:sz w:val="22"/>
          <w:szCs w:val="22"/>
        </w:rPr>
      </w:pPr>
      <w:r>
        <w:rPr>
          <w:rFonts w:ascii="Calibri" w:hAnsi="Calibri" w:cs="Calibri"/>
          <w:sz w:val="22"/>
          <w:szCs w:val="22"/>
        </w:rPr>
        <w:t>ČSN 73 6056</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Parkoviště a garáže</w:t>
      </w:r>
    </w:p>
    <w:p w14:paraId="565F814C" w14:textId="4C2DF8EF" w:rsidR="00A41235" w:rsidRDefault="00F0182D" w:rsidP="0072337E">
      <w:pPr>
        <w:jc w:val="both"/>
        <w:rPr>
          <w:rFonts w:ascii="Calibri" w:hAnsi="Calibri" w:cs="Calibri"/>
          <w:sz w:val="22"/>
          <w:szCs w:val="22"/>
        </w:rPr>
      </w:pPr>
      <w:r>
        <w:rPr>
          <w:rFonts w:ascii="Calibri" w:hAnsi="Calibri" w:cs="Calibri"/>
          <w:sz w:val="22"/>
          <w:szCs w:val="22"/>
        </w:rPr>
        <w:t>ČSN 73 6110</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Projektování místních komunikací</w:t>
      </w:r>
    </w:p>
    <w:p w14:paraId="7D008845" w14:textId="77777777" w:rsidR="0072337E" w:rsidRDefault="0072337E" w:rsidP="0072337E">
      <w:pPr>
        <w:jc w:val="both"/>
        <w:rPr>
          <w:rFonts w:ascii="Calibri" w:hAnsi="Calibri" w:cs="Calibri"/>
          <w:sz w:val="22"/>
          <w:szCs w:val="22"/>
        </w:rPr>
      </w:pPr>
    </w:p>
    <w:p w14:paraId="6D53F488" w14:textId="77777777" w:rsidR="0072337E" w:rsidRPr="0072337E" w:rsidRDefault="0072337E" w:rsidP="0072337E">
      <w:pPr>
        <w:jc w:val="both"/>
        <w:rPr>
          <w:rFonts w:ascii="Calibri" w:hAnsi="Calibri" w:cs="Calibri"/>
          <w:sz w:val="22"/>
          <w:szCs w:val="22"/>
        </w:rPr>
      </w:pPr>
    </w:p>
    <w:p w14:paraId="524F11CA" w14:textId="558A939A" w:rsidR="00F0182D" w:rsidRPr="00CB3475" w:rsidRDefault="0072337E" w:rsidP="00F0182D">
      <w:pPr>
        <w:spacing w:line="360" w:lineRule="auto"/>
        <w:jc w:val="both"/>
        <w:rPr>
          <w:rFonts w:ascii="Calibri" w:hAnsi="Calibri" w:cs="Calibri"/>
          <w:sz w:val="22"/>
          <w:szCs w:val="22"/>
        </w:rPr>
      </w:pPr>
      <w:r>
        <w:rPr>
          <w:rFonts w:ascii="Calibri" w:hAnsi="Calibri"/>
          <w:b/>
          <w:color w:val="CE003C"/>
          <w:sz w:val="22"/>
          <w:szCs w:val="22"/>
          <w:u w:val="single"/>
        </w:rPr>
        <w:t>10</w:t>
      </w:r>
      <w:r w:rsidR="00F0182D" w:rsidRPr="00B12081">
        <w:rPr>
          <w:rFonts w:ascii="Calibri" w:hAnsi="Calibri"/>
          <w:b/>
          <w:color w:val="CE003C"/>
          <w:sz w:val="22"/>
          <w:szCs w:val="22"/>
          <w:u w:val="single"/>
        </w:rPr>
        <w:t>.</w:t>
      </w:r>
      <w:r w:rsidR="00F0182D">
        <w:rPr>
          <w:rFonts w:ascii="Calibri" w:hAnsi="Calibri"/>
          <w:b/>
          <w:color w:val="CE003C"/>
          <w:sz w:val="22"/>
          <w:szCs w:val="22"/>
          <w:u w:val="single"/>
        </w:rPr>
        <w:t xml:space="preserve"> </w:t>
      </w:r>
      <w:r w:rsidR="00F0182D">
        <w:rPr>
          <w:rFonts w:ascii="Calibri" w:hAnsi="Calibri" w:cs="Calibri"/>
          <w:b/>
          <w:color w:val="CE003C"/>
          <w:sz w:val="22"/>
          <w:szCs w:val="22"/>
          <w:u w:val="single"/>
        </w:rPr>
        <w:t>Požadavky na zařízení staveniště a POV</w:t>
      </w:r>
    </w:p>
    <w:p w14:paraId="3E6A6540" w14:textId="77777777" w:rsidR="00F0182D" w:rsidRDefault="00F0182D" w:rsidP="00F0182D">
      <w:pPr>
        <w:pStyle w:val="Zkladntext"/>
        <w:widowControl/>
        <w:numPr>
          <w:ilvl w:val="0"/>
          <w:numId w:val="2"/>
        </w:numPr>
        <w:overflowPunct w:val="0"/>
        <w:autoSpaceDE w:val="0"/>
        <w:spacing w:after="0" w:line="250" w:lineRule="exact"/>
        <w:jc w:val="both"/>
        <w:textAlignment w:val="baseline"/>
        <w:rPr>
          <w:rFonts w:ascii="Calibri" w:hAnsi="Calibri" w:cs="Calibri"/>
          <w:sz w:val="22"/>
          <w:szCs w:val="22"/>
        </w:rPr>
      </w:pPr>
      <w:r>
        <w:rPr>
          <w:rFonts w:ascii="Calibri" w:hAnsi="Calibri" w:cs="Calibri"/>
          <w:sz w:val="22"/>
          <w:szCs w:val="22"/>
        </w:rPr>
        <w:t>Pro přístup do objektu pro návoz a odvoz materiálu budou využity stávající venkovní panelové plochy odstavného stání a asfaltové dvorní prostranství.</w:t>
      </w:r>
    </w:p>
    <w:p w14:paraId="12BB0D30" w14:textId="77777777" w:rsidR="00F0182D" w:rsidRDefault="00F0182D" w:rsidP="00F0182D">
      <w:pPr>
        <w:pStyle w:val="Zkladntext"/>
        <w:widowControl/>
        <w:numPr>
          <w:ilvl w:val="0"/>
          <w:numId w:val="2"/>
        </w:numPr>
        <w:overflowPunct w:val="0"/>
        <w:autoSpaceDE w:val="0"/>
        <w:spacing w:after="0" w:line="250" w:lineRule="exact"/>
        <w:jc w:val="both"/>
        <w:textAlignment w:val="baseline"/>
        <w:rPr>
          <w:rFonts w:ascii="Calibri" w:hAnsi="Calibri" w:cs="Calibri"/>
          <w:sz w:val="22"/>
          <w:szCs w:val="22"/>
        </w:rPr>
      </w:pPr>
      <w:r>
        <w:rPr>
          <w:rFonts w:ascii="Calibri" w:hAnsi="Calibri" w:cs="Calibri"/>
          <w:sz w:val="22"/>
          <w:szCs w:val="22"/>
        </w:rPr>
        <w:t xml:space="preserve">Suť z obnovovaných povrchů stěn bude likvidována s odvozem do přistavěných kontejnerů při zachování profilů u </w:t>
      </w:r>
      <w:proofErr w:type="spellStart"/>
      <w:r>
        <w:rPr>
          <w:rFonts w:ascii="Calibri" w:hAnsi="Calibri" w:cs="Calibri"/>
          <w:sz w:val="22"/>
          <w:szCs w:val="22"/>
        </w:rPr>
        <w:t>pochůzích</w:t>
      </w:r>
      <w:proofErr w:type="spellEnd"/>
      <w:r>
        <w:rPr>
          <w:rFonts w:ascii="Calibri" w:hAnsi="Calibri" w:cs="Calibri"/>
          <w:sz w:val="22"/>
          <w:szCs w:val="22"/>
        </w:rPr>
        <w:t xml:space="preserve"> a pojezdových ploch. </w:t>
      </w:r>
    </w:p>
    <w:p w14:paraId="2CF5A21C" w14:textId="77777777" w:rsidR="00F0182D" w:rsidRDefault="00F0182D" w:rsidP="00F0182D">
      <w:pPr>
        <w:pStyle w:val="Zkladntext"/>
        <w:widowControl/>
        <w:numPr>
          <w:ilvl w:val="0"/>
          <w:numId w:val="2"/>
        </w:numPr>
        <w:overflowPunct w:val="0"/>
        <w:autoSpaceDE w:val="0"/>
        <w:spacing w:after="0" w:line="250" w:lineRule="exact"/>
        <w:jc w:val="both"/>
        <w:textAlignment w:val="baseline"/>
        <w:rPr>
          <w:rFonts w:ascii="Calibri" w:hAnsi="Calibri" w:cs="Calibri"/>
          <w:sz w:val="22"/>
          <w:szCs w:val="22"/>
        </w:rPr>
      </w:pPr>
      <w:r>
        <w:rPr>
          <w:rFonts w:ascii="Calibri" w:hAnsi="Calibri" w:cs="Calibri"/>
          <w:sz w:val="22"/>
          <w:szCs w:val="22"/>
        </w:rPr>
        <w:t>Odběr energií (voda, elektro) bude ze stávajících rozvodů s instalací měření množství odběru (staveništní rozvaděč elektro a vodoměr).</w:t>
      </w:r>
    </w:p>
    <w:p w14:paraId="7B407579" w14:textId="77777777" w:rsidR="00F0182D" w:rsidRDefault="00F0182D" w:rsidP="00A41235">
      <w:pPr>
        <w:overflowPunct w:val="0"/>
        <w:autoSpaceDE w:val="0"/>
        <w:spacing w:after="120"/>
        <w:jc w:val="both"/>
        <w:textAlignment w:val="baseline"/>
        <w:rPr>
          <w:rFonts w:ascii="Calibri" w:hAnsi="Calibri" w:cs="Calibri"/>
          <w:sz w:val="22"/>
          <w:szCs w:val="22"/>
        </w:rPr>
      </w:pPr>
    </w:p>
    <w:p w14:paraId="1B6A8DC2" w14:textId="77777777" w:rsidR="00813F37" w:rsidRPr="00ED6AD6" w:rsidRDefault="00813F37" w:rsidP="00813F37">
      <w:pPr>
        <w:jc w:val="both"/>
        <w:rPr>
          <w:rFonts w:ascii="Calibri" w:hAnsi="Calibri" w:cs="Calibri"/>
          <w:sz w:val="22"/>
          <w:szCs w:val="22"/>
        </w:rPr>
      </w:pPr>
    </w:p>
    <w:p w14:paraId="72E7AC86" w14:textId="733E833B" w:rsidR="00F0182D" w:rsidRPr="00CB3475" w:rsidRDefault="00F0182D" w:rsidP="00F0182D">
      <w:pPr>
        <w:spacing w:line="360" w:lineRule="auto"/>
        <w:jc w:val="both"/>
        <w:rPr>
          <w:rFonts w:ascii="Calibri" w:hAnsi="Calibri" w:cs="Calibri"/>
          <w:sz w:val="22"/>
          <w:szCs w:val="22"/>
        </w:rPr>
      </w:pPr>
      <w:r>
        <w:rPr>
          <w:rFonts w:ascii="Calibri" w:hAnsi="Calibri"/>
          <w:b/>
          <w:color w:val="CE003C"/>
          <w:sz w:val="22"/>
          <w:szCs w:val="22"/>
          <w:u w:val="single"/>
        </w:rPr>
        <w:t>1</w:t>
      </w:r>
      <w:r w:rsidR="0072337E">
        <w:rPr>
          <w:rFonts w:ascii="Calibri" w:hAnsi="Calibri"/>
          <w:b/>
          <w:color w:val="CE003C"/>
          <w:sz w:val="22"/>
          <w:szCs w:val="22"/>
          <w:u w:val="single"/>
        </w:rPr>
        <w:t>1</w:t>
      </w:r>
      <w:r w:rsidRPr="00B12081">
        <w:rPr>
          <w:rFonts w:ascii="Calibri" w:hAnsi="Calibri"/>
          <w:b/>
          <w:color w:val="CE003C"/>
          <w:sz w:val="22"/>
          <w:szCs w:val="22"/>
          <w:u w:val="single"/>
        </w:rPr>
        <w:t>.</w:t>
      </w:r>
      <w:r>
        <w:rPr>
          <w:rFonts w:ascii="Calibri" w:hAnsi="Calibri"/>
          <w:b/>
          <w:color w:val="CE003C"/>
          <w:sz w:val="22"/>
          <w:szCs w:val="22"/>
          <w:u w:val="single"/>
        </w:rPr>
        <w:t xml:space="preserve"> </w:t>
      </w:r>
      <w:r>
        <w:rPr>
          <w:rFonts w:ascii="Calibri" w:hAnsi="Calibri" w:cs="Calibri"/>
          <w:b/>
          <w:color w:val="CE003C"/>
          <w:sz w:val="22"/>
          <w:szCs w:val="22"/>
          <w:u w:val="single"/>
        </w:rPr>
        <w:t>Kontrola jakosti a účinnosti provedených sanačních prací</w:t>
      </w:r>
    </w:p>
    <w:p w14:paraId="3CD27D67" w14:textId="77777777" w:rsidR="00F0182D" w:rsidRPr="00CB3475" w:rsidRDefault="00F0182D" w:rsidP="006B0690">
      <w:pPr>
        <w:pStyle w:val="Zkladntext"/>
        <w:widowControl/>
        <w:numPr>
          <w:ilvl w:val="0"/>
          <w:numId w:val="2"/>
        </w:numPr>
        <w:overflowPunct w:val="0"/>
        <w:autoSpaceDE w:val="0"/>
        <w:spacing w:after="0"/>
        <w:jc w:val="both"/>
        <w:textAlignment w:val="baseline"/>
        <w:rPr>
          <w:rFonts w:ascii="Calibri" w:hAnsi="Calibri" w:cs="Calibri"/>
          <w:sz w:val="22"/>
          <w:szCs w:val="22"/>
        </w:rPr>
      </w:pPr>
      <w:r w:rsidRPr="00CB3475">
        <w:rPr>
          <w:rFonts w:ascii="Calibri" w:hAnsi="Calibri" w:cs="Calibri"/>
          <w:sz w:val="22"/>
          <w:szCs w:val="22"/>
        </w:rPr>
        <w:t>Kontrola jakosti a účinnosti provedených sanačních prací bude provedena v době do skončení záruční doby na provedené sanace.</w:t>
      </w:r>
    </w:p>
    <w:p w14:paraId="7221A178" w14:textId="77777777" w:rsidR="00F0182D" w:rsidRPr="00CB3475" w:rsidRDefault="00F0182D" w:rsidP="006B0690">
      <w:pPr>
        <w:widowControl/>
        <w:numPr>
          <w:ilvl w:val="0"/>
          <w:numId w:val="2"/>
        </w:numPr>
        <w:autoSpaceDN/>
        <w:adjustRightInd/>
        <w:jc w:val="both"/>
        <w:rPr>
          <w:rFonts w:ascii="Calibri" w:hAnsi="Calibri" w:cs="Calibri"/>
          <w:sz w:val="22"/>
          <w:szCs w:val="22"/>
        </w:rPr>
      </w:pPr>
      <w:r w:rsidRPr="00CB3475">
        <w:rPr>
          <w:rFonts w:ascii="Calibri" w:hAnsi="Calibri" w:cs="Calibri"/>
          <w:sz w:val="22"/>
          <w:szCs w:val="22"/>
        </w:rPr>
        <w:t xml:space="preserve">Kontrola jakosti sanačních prací se zjišťuje odběrem vzorků zdiva a omítek a jejich hodnocením na hmotnostní obsahy vlhkosti a na druhy a množství solí tvořících výkvěty, vzorky na obsah vlhkosti se odebírají z hloubky alespoň </w:t>
      </w:r>
      <w:smartTag w:uri="urn:schemas-microsoft-com:office:smarttags" w:element="metricconverter">
        <w:smartTagPr>
          <w:attr w:name="ProductID" w:val="100 mm"/>
        </w:smartTagPr>
        <w:r w:rsidRPr="00CB3475">
          <w:rPr>
            <w:rFonts w:ascii="Calibri" w:hAnsi="Calibri" w:cs="Calibri"/>
            <w:sz w:val="22"/>
            <w:szCs w:val="22"/>
          </w:rPr>
          <w:t>100 mm</w:t>
        </w:r>
      </w:smartTag>
      <w:r w:rsidRPr="00CB3475">
        <w:rPr>
          <w:rFonts w:ascii="Calibri" w:hAnsi="Calibri" w:cs="Calibri"/>
          <w:sz w:val="22"/>
          <w:szCs w:val="22"/>
        </w:rPr>
        <w:t xml:space="preserve"> pod jeho povrchem, analýza vzorků se provádí v laboratoři.</w:t>
      </w:r>
    </w:p>
    <w:p w14:paraId="0F3C7C9F" w14:textId="77777777" w:rsidR="00F0182D" w:rsidRPr="00CB3475" w:rsidRDefault="00F0182D" w:rsidP="006B0690">
      <w:pPr>
        <w:widowControl/>
        <w:numPr>
          <w:ilvl w:val="0"/>
          <w:numId w:val="2"/>
        </w:numPr>
        <w:autoSpaceDN/>
        <w:adjustRightInd/>
        <w:jc w:val="both"/>
        <w:rPr>
          <w:rFonts w:ascii="Calibri" w:hAnsi="Calibri" w:cs="Calibri"/>
          <w:sz w:val="22"/>
          <w:szCs w:val="22"/>
        </w:rPr>
      </w:pPr>
      <w:r w:rsidRPr="00CB3475">
        <w:rPr>
          <w:rFonts w:ascii="Calibri" w:hAnsi="Calibri" w:cs="Calibri"/>
          <w:sz w:val="22"/>
          <w:szCs w:val="22"/>
        </w:rPr>
        <w:t>Příslušná měření budou provedena tak, že se vzorky ze zdiva odebírají a měření provádějí ve svislém profilu v určitých výškách.</w:t>
      </w:r>
    </w:p>
    <w:p w14:paraId="1E859556" w14:textId="77777777" w:rsidR="00F0182D" w:rsidRPr="00CB3475" w:rsidRDefault="00F0182D" w:rsidP="006B0690">
      <w:pPr>
        <w:widowControl/>
        <w:numPr>
          <w:ilvl w:val="0"/>
          <w:numId w:val="2"/>
        </w:numPr>
        <w:autoSpaceDN/>
        <w:adjustRightInd/>
        <w:jc w:val="both"/>
        <w:rPr>
          <w:rFonts w:ascii="Calibri" w:hAnsi="Calibri" w:cs="Calibri"/>
          <w:sz w:val="22"/>
          <w:szCs w:val="22"/>
        </w:rPr>
      </w:pPr>
      <w:r w:rsidRPr="00CB3475">
        <w:rPr>
          <w:rFonts w:ascii="Calibri" w:hAnsi="Calibri" w:cs="Calibri"/>
          <w:sz w:val="22"/>
          <w:szCs w:val="22"/>
        </w:rPr>
        <w:t>Účinnost sanačního systému se hodnotí objektivním posouzením míry odvlhčení zdiva. Jeho účinnost je dána i absencí vizuálních poruch na plochách stěn, pokud tyto nejsou ovlivňovány jinými negativními vlivy. Objektivním posouzením je však hlavně vyhodnocení hmotnostní vlhkosti zdiva, ve srovnání s výchozím stavem. Měření obsahu vlhkosti bude provedeno na smluvním základě.</w:t>
      </w:r>
    </w:p>
    <w:p w14:paraId="05BED937" w14:textId="77777777" w:rsidR="00F0182D" w:rsidRPr="00CB3475" w:rsidRDefault="00F0182D" w:rsidP="006B0690">
      <w:pPr>
        <w:widowControl/>
        <w:numPr>
          <w:ilvl w:val="0"/>
          <w:numId w:val="2"/>
        </w:numPr>
        <w:autoSpaceDN/>
        <w:adjustRightInd/>
        <w:jc w:val="both"/>
        <w:rPr>
          <w:rFonts w:ascii="Calibri" w:hAnsi="Calibri" w:cs="Calibri"/>
          <w:sz w:val="22"/>
          <w:szCs w:val="22"/>
        </w:rPr>
      </w:pPr>
      <w:r w:rsidRPr="00CB3475">
        <w:rPr>
          <w:rFonts w:ascii="Calibri" w:hAnsi="Calibri" w:cs="Calibri"/>
          <w:sz w:val="22"/>
          <w:szCs w:val="22"/>
        </w:rPr>
        <w:t>Stupeň účinnosti sanace na základě měření obsahu vlhkosti ve zdivu stanovuje ČSN P 73 0610.</w:t>
      </w:r>
    </w:p>
    <w:p w14:paraId="059FC5B6" w14:textId="77777777" w:rsidR="00F0182D" w:rsidRPr="00CB3475" w:rsidRDefault="00F0182D" w:rsidP="006B0690">
      <w:pPr>
        <w:widowControl/>
        <w:numPr>
          <w:ilvl w:val="0"/>
          <w:numId w:val="2"/>
        </w:numPr>
        <w:autoSpaceDN/>
        <w:adjustRightInd/>
        <w:jc w:val="both"/>
        <w:rPr>
          <w:rFonts w:ascii="Calibri" w:hAnsi="Calibri" w:cs="Calibri"/>
          <w:sz w:val="22"/>
          <w:szCs w:val="22"/>
        </w:rPr>
      </w:pPr>
      <w:r w:rsidRPr="00CB3475">
        <w:rPr>
          <w:rFonts w:ascii="Calibri" w:hAnsi="Calibri" w:cs="Calibri"/>
          <w:sz w:val="22"/>
          <w:szCs w:val="22"/>
        </w:rPr>
        <w:t>Pro posouzení vlastností omítek, které se použily pro sanaci prostor se kromě vlhkostní analýzy provedou i laboratorní rozbory na obsahy síranů, chloridů a dusičnanů (pokud nebude stanoveno jinak).</w:t>
      </w:r>
    </w:p>
    <w:p w14:paraId="5D708978" w14:textId="77777777" w:rsidR="00F0182D" w:rsidRPr="00CB3475" w:rsidRDefault="00F0182D" w:rsidP="006B0690">
      <w:pPr>
        <w:widowControl/>
        <w:numPr>
          <w:ilvl w:val="0"/>
          <w:numId w:val="2"/>
        </w:numPr>
        <w:autoSpaceDN/>
        <w:adjustRightInd/>
        <w:jc w:val="both"/>
        <w:rPr>
          <w:rFonts w:ascii="Calibri" w:hAnsi="Calibri" w:cs="Calibri"/>
          <w:sz w:val="22"/>
          <w:szCs w:val="22"/>
        </w:rPr>
      </w:pPr>
      <w:r w:rsidRPr="00CB3475">
        <w:rPr>
          <w:rFonts w:ascii="Calibri" w:hAnsi="Calibri" w:cs="Calibri"/>
          <w:sz w:val="22"/>
          <w:szCs w:val="22"/>
        </w:rPr>
        <w:t>Vysušování či odvlhčování vlhkého zdiva na každém objektu je i při vytvoření těch nejúčinnějších sanačních systémů a opatření procesem dlouhodobým. K vyschnutí konstrukcí na ustálený obsah vlhkosti zabudovaných konstrukcí dojde v závislosti na jejich tloušťce, na druhu zdiva, na výši původní vlhkosti a míře zasolení a v závislosti na záchovné údržbě sanovaných prostor zpravidla ne dříve než za dobu několika let.</w:t>
      </w:r>
    </w:p>
    <w:p w14:paraId="41569CD5" w14:textId="77777777" w:rsidR="00F0182D" w:rsidRDefault="00F0182D" w:rsidP="006B0690">
      <w:pPr>
        <w:widowControl/>
        <w:numPr>
          <w:ilvl w:val="0"/>
          <w:numId w:val="2"/>
        </w:numPr>
        <w:autoSpaceDN/>
        <w:adjustRightInd/>
        <w:jc w:val="both"/>
        <w:rPr>
          <w:rFonts w:ascii="Calibri" w:hAnsi="Calibri" w:cs="Calibri"/>
          <w:sz w:val="22"/>
          <w:szCs w:val="22"/>
        </w:rPr>
      </w:pPr>
      <w:r w:rsidRPr="00CB3475">
        <w:rPr>
          <w:rFonts w:ascii="Calibri" w:hAnsi="Calibri" w:cs="Calibri"/>
          <w:sz w:val="22"/>
          <w:szCs w:val="22"/>
        </w:rPr>
        <w:t xml:space="preserve">Účinnost a dlouhodobou trvanlivost sanačních systémů je možno zaručit jen za těch podmínek, nejsou-li podzemní a nadzemní konstrukce namáhány vodou z jiných zdrojů než přírodních, </w:t>
      </w:r>
      <w:proofErr w:type="spellStart"/>
      <w:r w:rsidRPr="00CB3475">
        <w:rPr>
          <w:rFonts w:ascii="Calibri" w:hAnsi="Calibri" w:cs="Calibri"/>
          <w:sz w:val="22"/>
          <w:szCs w:val="22"/>
        </w:rPr>
        <w:t>pochůzí</w:t>
      </w:r>
      <w:proofErr w:type="spellEnd"/>
      <w:r w:rsidRPr="00CB3475">
        <w:rPr>
          <w:rFonts w:ascii="Calibri" w:hAnsi="Calibri" w:cs="Calibri"/>
          <w:sz w:val="22"/>
          <w:szCs w:val="22"/>
        </w:rPr>
        <w:t xml:space="preserve"> plochy objektu i žlaby musí být v dobrém technickém stavu a voda stékající po povrchu terénu musí být odváděna od pat zdí.</w:t>
      </w:r>
    </w:p>
    <w:p w14:paraId="32CB61DC" w14:textId="77777777" w:rsidR="00F0182D" w:rsidRDefault="00F0182D" w:rsidP="00F0182D">
      <w:pPr>
        <w:spacing w:line="250" w:lineRule="exact"/>
        <w:ind w:left="284"/>
        <w:jc w:val="both"/>
        <w:rPr>
          <w:rFonts w:ascii="Calibri" w:hAnsi="Calibri" w:cs="Calibri"/>
          <w:sz w:val="22"/>
          <w:szCs w:val="22"/>
        </w:rPr>
      </w:pPr>
    </w:p>
    <w:p w14:paraId="6702BE47" w14:textId="77777777" w:rsidR="00A41235" w:rsidRDefault="00A41235" w:rsidP="00F0182D">
      <w:pPr>
        <w:spacing w:line="250" w:lineRule="exact"/>
        <w:jc w:val="both"/>
        <w:rPr>
          <w:rFonts w:ascii="Calibri" w:hAnsi="Calibri" w:cs="Calibri"/>
          <w:sz w:val="22"/>
          <w:szCs w:val="22"/>
        </w:rPr>
      </w:pPr>
    </w:p>
    <w:p w14:paraId="2C8BFE42" w14:textId="0CD636E7" w:rsidR="00F0182D" w:rsidRPr="00455FDA" w:rsidRDefault="00F0182D" w:rsidP="00F0182D">
      <w:pPr>
        <w:numPr>
          <w:ilvl w:val="12"/>
          <w:numId w:val="0"/>
        </w:numPr>
        <w:spacing w:line="360" w:lineRule="auto"/>
        <w:rPr>
          <w:rFonts w:ascii="Calibri" w:hAnsi="Calibri"/>
          <w:b/>
          <w:color w:val="CE003C"/>
          <w:sz w:val="22"/>
          <w:szCs w:val="22"/>
          <w:u w:val="single"/>
        </w:rPr>
      </w:pPr>
      <w:r>
        <w:rPr>
          <w:rFonts w:ascii="Calibri" w:hAnsi="Calibri"/>
          <w:b/>
          <w:color w:val="CE003C"/>
          <w:sz w:val="22"/>
          <w:szCs w:val="22"/>
          <w:u w:val="single"/>
        </w:rPr>
        <w:t>1</w:t>
      </w:r>
      <w:r w:rsidR="0072337E">
        <w:rPr>
          <w:rFonts w:ascii="Calibri" w:hAnsi="Calibri"/>
          <w:b/>
          <w:color w:val="CE003C"/>
          <w:sz w:val="22"/>
          <w:szCs w:val="22"/>
          <w:u w:val="single"/>
        </w:rPr>
        <w:t>2</w:t>
      </w:r>
      <w:r w:rsidRPr="00455FDA">
        <w:rPr>
          <w:rFonts w:ascii="Calibri" w:hAnsi="Calibri"/>
          <w:b/>
          <w:color w:val="CE003C"/>
          <w:sz w:val="22"/>
          <w:szCs w:val="22"/>
          <w:u w:val="single"/>
        </w:rPr>
        <w:t>.  Závěr</w:t>
      </w:r>
    </w:p>
    <w:p w14:paraId="11A5F821" w14:textId="77777777" w:rsidR="00F0182D" w:rsidRPr="00455FDA" w:rsidRDefault="00F0182D" w:rsidP="00F0182D">
      <w:pPr>
        <w:spacing w:after="120"/>
        <w:jc w:val="both"/>
        <w:rPr>
          <w:rFonts w:ascii="Calibri" w:hAnsi="Calibri"/>
          <w:sz w:val="22"/>
          <w:szCs w:val="22"/>
        </w:rPr>
      </w:pPr>
      <w:r w:rsidRPr="00455FDA">
        <w:rPr>
          <w:rFonts w:ascii="Calibri" w:hAnsi="Calibri"/>
          <w:sz w:val="22"/>
          <w:szCs w:val="22"/>
        </w:rPr>
        <w:t>Při dodržení návrhových parametrů a technologické kázni zhotovitele sanačních prací lze dodržet požadovanou záruční lhůtu a zabezpečit dlouhodobou účinnost provedených prací. Životnost objektu může být tímto výrazně prodloužena.</w:t>
      </w:r>
    </w:p>
    <w:p w14:paraId="272CCEC6" w14:textId="77777777" w:rsidR="00F0182D" w:rsidRDefault="00F0182D" w:rsidP="00F0182D">
      <w:pPr>
        <w:jc w:val="both"/>
        <w:rPr>
          <w:rFonts w:ascii="Calibri" w:hAnsi="Calibri"/>
          <w:sz w:val="22"/>
          <w:szCs w:val="22"/>
        </w:rPr>
      </w:pPr>
      <w:r w:rsidRPr="00455FDA">
        <w:rPr>
          <w:rFonts w:ascii="Calibri" w:hAnsi="Calibri"/>
          <w:sz w:val="22"/>
          <w:szCs w:val="22"/>
        </w:rPr>
        <w:t>Veškeré změny podstatného charakteru během výstavby budou řešeny a odsouhlaseny v rámci výkonu autorského dozoru projektanta stavby.</w:t>
      </w:r>
    </w:p>
    <w:p w14:paraId="450345C3" w14:textId="77777777" w:rsidR="00F0182D" w:rsidRDefault="00F0182D" w:rsidP="00F0182D">
      <w:pPr>
        <w:tabs>
          <w:tab w:val="left" w:pos="1530"/>
        </w:tabs>
        <w:jc w:val="both"/>
        <w:rPr>
          <w:rFonts w:ascii="Calibri" w:hAnsi="Calibri" w:cs="Arial"/>
          <w:b/>
          <w:bCs/>
          <w:sz w:val="22"/>
          <w:szCs w:val="22"/>
        </w:rPr>
      </w:pPr>
    </w:p>
    <w:p w14:paraId="29983417" w14:textId="77777777" w:rsidR="00F0182D" w:rsidRDefault="00F0182D" w:rsidP="00F0182D">
      <w:pPr>
        <w:jc w:val="both"/>
        <w:rPr>
          <w:rFonts w:ascii="Calibri" w:hAnsi="Calibri"/>
          <w:b/>
          <w:sz w:val="22"/>
          <w:szCs w:val="22"/>
        </w:rPr>
      </w:pPr>
      <w:r>
        <w:rPr>
          <w:rFonts w:ascii="Calibri" w:hAnsi="Calibri"/>
          <w:b/>
          <w:sz w:val="22"/>
          <w:szCs w:val="22"/>
        </w:rPr>
        <w:t>Projektová dokumentace</w:t>
      </w:r>
      <w:r w:rsidRPr="00470D16">
        <w:rPr>
          <w:rFonts w:ascii="Calibri" w:hAnsi="Calibri"/>
          <w:b/>
          <w:sz w:val="22"/>
          <w:szCs w:val="22"/>
        </w:rPr>
        <w:t xml:space="preserve"> sanace vlhkého zdiva</w:t>
      </w:r>
      <w:r>
        <w:rPr>
          <w:rFonts w:ascii="Calibri" w:hAnsi="Calibri"/>
          <w:b/>
          <w:sz w:val="22"/>
          <w:szCs w:val="22"/>
        </w:rPr>
        <w:t xml:space="preserve"> (DPS)</w:t>
      </w:r>
      <w:r w:rsidRPr="00470D16">
        <w:rPr>
          <w:rFonts w:ascii="Calibri" w:hAnsi="Calibri"/>
          <w:b/>
          <w:sz w:val="22"/>
          <w:szCs w:val="22"/>
        </w:rPr>
        <w:t xml:space="preserve"> bude závazn</w:t>
      </w:r>
      <w:r>
        <w:rPr>
          <w:rFonts w:ascii="Calibri" w:hAnsi="Calibri"/>
          <w:b/>
          <w:sz w:val="22"/>
          <w:szCs w:val="22"/>
        </w:rPr>
        <w:t>á</w:t>
      </w:r>
      <w:r w:rsidRPr="00470D16">
        <w:rPr>
          <w:rFonts w:ascii="Calibri" w:hAnsi="Calibri"/>
          <w:b/>
          <w:sz w:val="22"/>
          <w:szCs w:val="22"/>
        </w:rPr>
        <w:t xml:space="preserve"> pro celkovou sanaci </w:t>
      </w:r>
      <w:r>
        <w:rPr>
          <w:rFonts w:ascii="Calibri" w:hAnsi="Calibri"/>
          <w:b/>
          <w:sz w:val="22"/>
          <w:szCs w:val="22"/>
        </w:rPr>
        <w:t>posuzovaného objektu</w:t>
      </w:r>
      <w:r w:rsidRPr="00470D16">
        <w:rPr>
          <w:rFonts w:ascii="Calibri" w:hAnsi="Calibri"/>
          <w:b/>
          <w:sz w:val="22"/>
          <w:szCs w:val="22"/>
        </w:rPr>
        <w:t>, následně může být upřesněn</w:t>
      </w:r>
      <w:r>
        <w:rPr>
          <w:rFonts w:ascii="Calibri" w:hAnsi="Calibri"/>
          <w:b/>
          <w:sz w:val="22"/>
          <w:szCs w:val="22"/>
        </w:rPr>
        <w:t>a</w:t>
      </w:r>
      <w:r w:rsidRPr="00470D16">
        <w:rPr>
          <w:rFonts w:ascii="Calibri" w:hAnsi="Calibri"/>
          <w:b/>
          <w:sz w:val="22"/>
          <w:szCs w:val="22"/>
        </w:rPr>
        <w:t xml:space="preserve"> po provedení doplňkových průzkumů, ale i samozřejmě dle </w:t>
      </w:r>
      <w:r w:rsidRPr="00470D16">
        <w:rPr>
          <w:rFonts w:ascii="Calibri" w:hAnsi="Calibri"/>
          <w:b/>
          <w:sz w:val="22"/>
          <w:szCs w:val="22"/>
        </w:rPr>
        <w:lastRenderedPageBreak/>
        <w:t>skutečností zjištěných při vlastní realizaci</w:t>
      </w:r>
      <w:r>
        <w:rPr>
          <w:rFonts w:ascii="Calibri" w:hAnsi="Calibri"/>
          <w:b/>
          <w:sz w:val="22"/>
          <w:szCs w:val="22"/>
        </w:rPr>
        <w:t>, které mohou nastat po obnažení konstrukcí.</w:t>
      </w:r>
    </w:p>
    <w:p w14:paraId="4F131F8F" w14:textId="77777777" w:rsidR="00F0182D" w:rsidRPr="00470D16" w:rsidRDefault="00F0182D" w:rsidP="00F0182D">
      <w:pPr>
        <w:tabs>
          <w:tab w:val="center" w:pos="4140"/>
        </w:tabs>
        <w:spacing w:after="120"/>
        <w:jc w:val="both"/>
        <w:rPr>
          <w:rFonts w:ascii="Calibri" w:hAnsi="Calibri"/>
          <w:b/>
          <w:sz w:val="22"/>
          <w:szCs w:val="22"/>
        </w:rPr>
      </w:pPr>
      <w:r>
        <w:rPr>
          <w:rFonts w:ascii="Calibri" w:hAnsi="Calibri"/>
          <w:b/>
          <w:sz w:val="22"/>
          <w:szCs w:val="22"/>
        </w:rPr>
        <w:t>Projekt</w:t>
      </w:r>
      <w:r w:rsidRPr="00470D16">
        <w:rPr>
          <w:rFonts w:ascii="Calibri" w:hAnsi="Calibri"/>
          <w:b/>
          <w:sz w:val="22"/>
          <w:szCs w:val="22"/>
        </w:rPr>
        <w:t xml:space="preserve"> sanace vlhkého zdiva</w:t>
      </w:r>
      <w:r>
        <w:rPr>
          <w:rFonts w:ascii="Calibri" w:hAnsi="Calibri"/>
          <w:b/>
          <w:sz w:val="22"/>
          <w:szCs w:val="22"/>
        </w:rPr>
        <w:t xml:space="preserve"> (DPS) </w:t>
      </w:r>
      <w:r w:rsidRPr="00470D16">
        <w:rPr>
          <w:rFonts w:ascii="Calibri" w:hAnsi="Calibri"/>
          <w:b/>
          <w:sz w:val="22"/>
          <w:szCs w:val="22"/>
        </w:rPr>
        <w:t>pro</w:t>
      </w:r>
      <w:r>
        <w:rPr>
          <w:rFonts w:ascii="Calibri" w:hAnsi="Calibri"/>
          <w:b/>
          <w:sz w:val="22"/>
          <w:szCs w:val="22"/>
        </w:rPr>
        <w:t xml:space="preserve"> objekt „ZŠ </w:t>
      </w:r>
      <w:proofErr w:type="spellStart"/>
      <w:r>
        <w:rPr>
          <w:rFonts w:ascii="Calibri" w:hAnsi="Calibri"/>
          <w:b/>
          <w:sz w:val="22"/>
          <w:szCs w:val="22"/>
        </w:rPr>
        <w:t>nár</w:t>
      </w:r>
      <w:proofErr w:type="spellEnd"/>
      <w:r>
        <w:rPr>
          <w:rFonts w:ascii="Calibri" w:hAnsi="Calibri"/>
          <w:b/>
          <w:sz w:val="22"/>
          <w:szCs w:val="22"/>
        </w:rPr>
        <w:t>. um. P. Bezruče, tř. T.G.M. 454, Frýdek, Frýdek-Místek – hydroizolace spodní stavby“ jsem zpracoval jako</w:t>
      </w:r>
      <w:r w:rsidRPr="00470D16">
        <w:rPr>
          <w:rFonts w:ascii="Calibri" w:hAnsi="Calibri"/>
          <w:b/>
          <w:sz w:val="22"/>
          <w:szCs w:val="22"/>
        </w:rPr>
        <w:t xml:space="preserve"> člen WTA-CZ – Vědeckotechnické společnosti pro sanaci staveb a péči o památkové objekty s udělenou autorizací pro oblast sanace zděných staveb proti vlhkosti vedeném pod číslem 000</w:t>
      </w:r>
      <w:r>
        <w:rPr>
          <w:rFonts w:ascii="Calibri" w:hAnsi="Calibri"/>
          <w:b/>
          <w:sz w:val="22"/>
          <w:szCs w:val="22"/>
        </w:rPr>
        <w:t>08</w:t>
      </w:r>
      <w:r w:rsidRPr="00470D16">
        <w:rPr>
          <w:rFonts w:ascii="Calibri" w:hAnsi="Calibri"/>
          <w:b/>
          <w:sz w:val="22"/>
          <w:szCs w:val="22"/>
        </w:rPr>
        <w:t>.</w:t>
      </w:r>
    </w:p>
    <w:p w14:paraId="0BF4261D" w14:textId="77777777" w:rsidR="00CA76FF" w:rsidRDefault="00CA76FF" w:rsidP="00F0182D">
      <w:pPr>
        <w:tabs>
          <w:tab w:val="left" w:pos="1530"/>
        </w:tabs>
        <w:jc w:val="both"/>
        <w:rPr>
          <w:rFonts w:ascii="Calibri" w:hAnsi="Calibri" w:cs="Arial"/>
          <w:b/>
          <w:bCs/>
          <w:sz w:val="22"/>
          <w:szCs w:val="22"/>
        </w:rPr>
      </w:pPr>
    </w:p>
    <w:p w14:paraId="2C20F4D0" w14:textId="77777777" w:rsidR="00331A44" w:rsidRDefault="00331A44" w:rsidP="00F0182D">
      <w:pPr>
        <w:tabs>
          <w:tab w:val="left" w:pos="1530"/>
        </w:tabs>
        <w:jc w:val="both"/>
        <w:rPr>
          <w:rFonts w:ascii="Calibri" w:hAnsi="Calibri" w:cs="Arial"/>
          <w:b/>
          <w:bCs/>
          <w:sz w:val="22"/>
          <w:szCs w:val="22"/>
        </w:rPr>
      </w:pPr>
    </w:p>
    <w:p w14:paraId="64B87A67" w14:textId="77777777" w:rsidR="00F0182D" w:rsidRPr="00455FDA" w:rsidRDefault="00F0182D" w:rsidP="00F0182D">
      <w:pPr>
        <w:jc w:val="both"/>
        <w:rPr>
          <w:rFonts w:ascii="Calibri" w:hAnsi="Calibri" w:cs="Arial"/>
          <w:b/>
          <w:bCs/>
          <w:sz w:val="22"/>
          <w:szCs w:val="22"/>
        </w:rPr>
      </w:pPr>
      <w:r w:rsidRPr="00455FDA">
        <w:rPr>
          <w:rFonts w:ascii="Calibri" w:hAnsi="Calibri" w:cs="Arial"/>
          <w:b/>
          <w:bCs/>
          <w:sz w:val="22"/>
          <w:szCs w:val="22"/>
        </w:rPr>
        <w:t>Přílohy:</w:t>
      </w:r>
    </w:p>
    <w:p w14:paraId="171099F5" w14:textId="77777777" w:rsidR="00C36029" w:rsidRDefault="00F0182D" w:rsidP="00F0182D">
      <w:pPr>
        <w:widowControl/>
        <w:numPr>
          <w:ilvl w:val="0"/>
          <w:numId w:val="13"/>
        </w:numPr>
        <w:autoSpaceDN/>
        <w:adjustRightInd/>
        <w:jc w:val="both"/>
        <w:rPr>
          <w:rFonts w:ascii="Calibri" w:hAnsi="Calibri"/>
          <w:sz w:val="22"/>
          <w:szCs w:val="22"/>
        </w:rPr>
      </w:pPr>
      <w:r>
        <w:rPr>
          <w:rFonts w:ascii="Calibri" w:hAnsi="Calibri"/>
          <w:sz w:val="22"/>
          <w:szCs w:val="22"/>
        </w:rPr>
        <w:t xml:space="preserve">Výkres č. </w:t>
      </w:r>
      <w:r w:rsidR="00536F4E">
        <w:rPr>
          <w:rFonts w:ascii="Calibri" w:hAnsi="Calibri"/>
          <w:sz w:val="22"/>
          <w:szCs w:val="22"/>
        </w:rPr>
        <w:t>D.</w:t>
      </w:r>
      <w:r>
        <w:rPr>
          <w:rFonts w:ascii="Calibri" w:hAnsi="Calibri"/>
          <w:sz w:val="22"/>
          <w:szCs w:val="22"/>
        </w:rPr>
        <w:t>1</w:t>
      </w:r>
      <w:r w:rsidR="00536F4E">
        <w:rPr>
          <w:rFonts w:ascii="Calibri" w:hAnsi="Calibri"/>
          <w:sz w:val="22"/>
          <w:szCs w:val="22"/>
        </w:rPr>
        <w:t>.1</w:t>
      </w:r>
      <w:r w:rsidR="00A41235">
        <w:rPr>
          <w:rFonts w:ascii="Calibri" w:hAnsi="Calibri"/>
          <w:sz w:val="22"/>
          <w:szCs w:val="22"/>
        </w:rPr>
        <w:t>.02</w:t>
      </w:r>
      <w:r>
        <w:rPr>
          <w:rFonts w:ascii="Calibri" w:hAnsi="Calibri"/>
          <w:sz w:val="22"/>
          <w:szCs w:val="22"/>
        </w:rPr>
        <w:t xml:space="preserve"> – P</w:t>
      </w:r>
      <w:r w:rsidRPr="00455FDA">
        <w:rPr>
          <w:rFonts w:ascii="Calibri" w:hAnsi="Calibri"/>
          <w:sz w:val="22"/>
          <w:szCs w:val="22"/>
        </w:rPr>
        <w:t>ůdorys</w:t>
      </w:r>
      <w:r>
        <w:rPr>
          <w:rFonts w:ascii="Calibri" w:hAnsi="Calibri"/>
          <w:sz w:val="22"/>
          <w:szCs w:val="22"/>
        </w:rPr>
        <w:t xml:space="preserve"> 1.PP</w:t>
      </w:r>
    </w:p>
    <w:p w14:paraId="64F19397" w14:textId="77777777" w:rsidR="00C36029" w:rsidRDefault="00C36029" w:rsidP="00F0182D">
      <w:pPr>
        <w:widowControl/>
        <w:numPr>
          <w:ilvl w:val="0"/>
          <w:numId w:val="13"/>
        </w:numPr>
        <w:autoSpaceDN/>
        <w:adjustRightInd/>
        <w:jc w:val="both"/>
        <w:rPr>
          <w:rFonts w:ascii="Calibri" w:hAnsi="Calibri"/>
          <w:sz w:val="22"/>
          <w:szCs w:val="22"/>
        </w:rPr>
      </w:pPr>
      <w:r>
        <w:rPr>
          <w:rFonts w:ascii="Calibri" w:hAnsi="Calibri"/>
          <w:sz w:val="22"/>
          <w:szCs w:val="22"/>
        </w:rPr>
        <w:t>Výkres č. D.1.1.03 – Řez A-A‘</w:t>
      </w:r>
    </w:p>
    <w:p w14:paraId="143CAF91" w14:textId="08940A60" w:rsidR="00F0182D" w:rsidRDefault="00C36029" w:rsidP="00F0182D">
      <w:pPr>
        <w:widowControl/>
        <w:numPr>
          <w:ilvl w:val="0"/>
          <w:numId w:val="13"/>
        </w:numPr>
        <w:autoSpaceDN/>
        <w:adjustRightInd/>
        <w:jc w:val="both"/>
        <w:rPr>
          <w:rFonts w:ascii="Calibri" w:hAnsi="Calibri"/>
          <w:sz w:val="22"/>
          <w:szCs w:val="22"/>
        </w:rPr>
      </w:pPr>
      <w:r>
        <w:rPr>
          <w:rFonts w:ascii="Calibri" w:hAnsi="Calibri"/>
          <w:sz w:val="22"/>
          <w:szCs w:val="22"/>
        </w:rPr>
        <w:t>Výkres č. D.1.1.04 – Řez B-B‘</w:t>
      </w:r>
      <w:r w:rsidR="00F0182D">
        <w:rPr>
          <w:rFonts w:ascii="Calibri" w:hAnsi="Calibri"/>
          <w:sz w:val="22"/>
          <w:szCs w:val="22"/>
        </w:rPr>
        <w:t xml:space="preserve"> </w:t>
      </w:r>
    </w:p>
    <w:p w14:paraId="14517ACB" w14:textId="77777777" w:rsidR="00813F37" w:rsidRDefault="00813F37" w:rsidP="00F0182D">
      <w:pPr>
        <w:jc w:val="both"/>
        <w:rPr>
          <w:rFonts w:ascii="Calibri" w:hAnsi="Calibri" w:cs="Arial"/>
          <w:bCs/>
          <w:sz w:val="22"/>
          <w:szCs w:val="22"/>
        </w:rPr>
      </w:pPr>
    </w:p>
    <w:p w14:paraId="1365C030" w14:textId="77777777" w:rsidR="0095305A" w:rsidRDefault="0095305A" w:rsidP="00F0182D">
      <w:pPr>
        <w:jc w:val="both"/>
        <w:rPr>
          <w:rFonts w:ascii="Calibri" w:hAnsi="Calibri" w:cs="Arial"/>
          <w:bCs/>
          <w:sz w:val="22"/>
          <w:szCs w:val="22"/>
        </w:rPr>
      </w:pPr>
    </w:p>
    <w:p w14:paraId="02F607DE" w14:textId="77777777" w:rsidR="0095305A" w:rsidRDefault="0095305A" w:rsidP="00F0182D">
      <w:pPr>
        <w:jc w:val="both"/>
        <w:rPr>
          <w:rFonts w:ascii="Calibri" w:hAnsi="Calibri" w:cs="Arial"/>
          <w:bCs/>
          <w:sz w:val="22"/>
          <w:szCs w:val="22"/>
        </w:rPr>
      </w:pPr>
    </w:p>
    <w:p w14:paraId="7D80AD92" w14:textId="77777777" w:rsidR="0095305A" w:rsidRDefault="0095305A" w:rsidP="00F0182D">
      <w:pPr>
        <w:jc w:val="both"/>
        <w:rPr>
          <w:rFonts w:ascii="Calibri" w:hAnsi="Calibri" w:cs="Arial"/>
          <w:bCs/>
          <w:sz w:val="22"/>
          <w:szCs w:val="22"/>
        </w:rPr>
      </w:pPr>
    </w:p>
    <w:p w14:paraId="70253B8C" w14:textId="04AEEBDC" w:rsidR="00F0182D" w:rsidRPr="00470D16" w:rsidRDefault="00F0182D" w:rsidP="00F0182D">
      <w:pPr>
        <w:jc w:val="both"/>
        <w:rPr>
          <w:rFonts w:ascii="Calibri" w:hAnsi="Calibri" w:cs="Arial"/>
          <w:bCs/>
          <w:sz w:val="22"/>
          <w:szCs w:val="22"/>
        </w:rPr>
      </w:pPr>
      <w:r>
        <w:rPr>
          <w:rFonts w:ascii="Calibri" w:hAnsi="Calibri" w:cs="Arial"/>
          <w:bCs/>
          <w:sz w:val="22"/>
          <w:szCs w:val="22"/>
        </w:rPr>
        <w:t xml:space="preserve">V Přerově, </w:t>
      </w:r>
      <w:r w:rsidR="00973188">
        <w:rPr>
          <w:rFonts w:ascii="Calibri" w:hAnsi="Calibri" w:cs="Arial"/>
          <w:bCs/>
          <w:sz w:val="22"/>
          <w:szCs w:val="22"/>
        </w:rPr>
        <w:t>01</w:t>
      </w:r>
      <w:r w:rsidR="00A41235">
        <w:rPr>
          <w:rFonts w:ascii="Calibri" w:hAnsi="Calibri" w:cs="Arial"/>
          <w:bCs/>
          <w:sz w:val="22"/>
          <w:szCs w:val="22"/>
        </w:rPr>
        <w:t>/</w:t>
      </w:r>
      <w:r>
        <w:rPr>
          <w:rFonts w:ascii="Calibri" w:hAnsi="Calibri" w:cs="Arial"/>
          <w:bCs/>
          <w:sz w:val="22"/>
          <w:szCs w:val="22"/>
        </w:rPr>
        <w:t>202</w:t>
      </w:r>
      <w:r w:rsidR="00795920">
        <w:rPr>
          <w:rFonts w:ascii="Calibri" w:hAnsi="Calibri" w:cs="Arial"/>
          <w:bCs/>
          <w:sz w:val="22"/>
          <w:szCs w:val="22"/>
        </w:rPr>
        <w:t>5</w:t>
      </w:r>
    </w:p>
    <w:p w14:paraId="7D0D3B78" w14:textId="6D2C9EF6" w:rsidR="00F0182D" w:rsidRPr="00440FD2" w:rsidRDefault="00F0182D" w:rsidP="00440FD2">
      <w:pPr>
        <w:jc w:val="both"/>
        <w:rPr>
          <w:rFonts w:asciiTheme="minorHAnsi" w:hAnsiTheme="minorHAnsi" w:cstheme="minorHAnsi"/>
          <w:sz w:val="24"/>
        </w:rPr>
      </w:pPr>
      <w:r w:rsidRPr="00A573AF">
        <w:rPr>
          <w:rFonts w:ascii="Calibri" w:hAnsi="Calibri" w:cs="Arial"/>
          <w:bCs/>
          <w:sz w:val="22"/>
          <w:szCs w:val="22"/>
        </w:rPr>
        <w:t xml:space="preserve">Zpracoval: Ing. </w:t>
      </w:r>
      <w:r>
        <w:rPr>
          <w:rFonts w:ascii="Calibri" w:hAnsi="Calibri" w:cs="Arial"/>
          <w:bCs/>
          <w:sz w:val="22"/>
          <w:szCs w:val="22"/>
        </w:rPr>
        <w:t>Josef Kolář</w:t>
      </w:r>
    </w:p>
    <w:sectPr w:rsidR="00F0182D" w:rsidRPr="00440FD2" w:rsidSect="00710A85">
      <w:headerReference w:type="default" r:id="rId14"/>
      <w:footerReference w:type="default" r:id="rId15"/>
      <w:type w:val="continuous"/>
      <w:pgSz w:w="11905" w:h="16837"/>
      <w:pgMar w:top="1746" w:right="1134" w:bottom="1134" w:left="1134" w:header="1134" w:footer="567"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765015" w14:textId="77777777" w:rsidR="00A953D3" w:rsidRDefault="00A953D3">
      <w:r>
        <w:separator/>
      </w:r>
    </w:p>
  </w:endnote>
  <w:endnote w:type="continuationSeparator" w:id="0">
    <w:p w14:paraId="3E39B441" w14:textId="77777777" w:rsidR="00A953D3" w:rsidRDefault="00A953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2E71E" w14:textId="77777777" w:rsidR="00701423" w:rsidRDefault="00D43242">
    <w:pPr>
      <w:pStyle w:val="Zpat"/>
      <w:jc w:val="center"/>
    </w:pPr>
    <w:r>
      <w:fldChar w:fldCharType="begin"/>
    </w:r>
    <w:r>
      <w:instrText>\page</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32CBDC" w14:textId="77777777" w:rsidR="00701423" w:rsidRPr="00A71356" w:rsidRDefault="00D43242">
    <w:pPr>
      <w:pStyle w:val="Zpat"/>
      <w:jc w:val="center"/>
      <w:rPr>
        <w:sz w:val="16"/>
        <w:szCs w:val="16"/>
      </w:rPr>
    </w:pPr>
    <w:r w:rsidRPr="00A71356">
      <w:rPr>
        <w:sz w:val="16"/>
        <w:szCs w:val="16"/>
      </w:rPr>
      <w:fldChar w:fldCharType="begin"/>
    </w:r>
    <w:r w:rsidRPr="00A71356">
      <w:rPr>
        <w:sz w:val="16"/>
        <w:szCs w:val="16"/>
      </w:rPr>
      <w:instrText>\page</w:instrText>
    </w:r>
    <w:r w:rsidRPr="00A71356">
      <w:rPr>
        <w:sz w:val="16"/>
        <w:szCs w:val="16"/>
      </w:rPr>
      <w:fldChar w:fldCharType="separate"/>
    </w:r>
    <w:r w:rsidRPr="00A71356">
      <w:rPr>
        <w:noProof/>
        <w:sz w:val="16"/>
        <w:szCs w:val="16"/>
      </w:rPr>
      <w:t>3</w:t>
    </w:r>
    <w:r w:rsidRPr="00A71356">
      <w:rPr>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0EE0AB" w14:textId="77777777" w:rsidR="00A953D3" w:rsidRDefault="00A953D3">
      <w:r>
        <w:separator/>
      </w:r>
    </w:p>
  </w:footnote>
  <w:footnote w:type="continuationSeparator" w:id="0">
    <w:p w14:paraId="025BFE2F" w14:textId="77777777" w:rsidR="00A953D3" w:rsidRDefault="00A953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C076D" w14:textId="72F6EC51" w:rsidR="00701423" w:rsidRPr="00BA316A" w:rsidRDefault="00BA4F76" w:rsidP="00E5732A">
    <w:pPr>
      <w:pStyle w:val="Framecontents"/>
      <w:pBdr>
        <w:bottom w:val="single" w:sz="4" w:space="1" w:color="000000"/>
      </w:pBdr>
      <w:spacing w:after="0"/>
      <w:jc w:val="center"/>
      <w:rPr>
        <w:rFonts w:ascii="Calibri" w:hAnsi="Calibri" w:cs="Calibri"/>
        <w:sz w:val="22"/>
        <w:szCs w:val="28"/>
      </w:rPr>
    </w:pPr>
    <w:r>
      <w:rPr>
        <w:rFonts w:ascii="Calibri" w:hAnsi="Calibri" w:cs="Calibri"/>
        <w:sz w:val="22"/>
        <w:szCs w:val="28"/>
      </w:rPr>
      <w:t xml:space="preserve">ZŠ </w:t>
    </w:r>
    <w:proofErr w:type="spellStart"/>
    <w:r>
      <w:rPr>
        <w:rFonts w:ascii="Calibri" w:hAnsi="Calibri" w:cs="Calibri"/>
        <w:sz w:val="22"/>
        <w:szCs w:val="28"/>
      </w:rPr>
      <w:t>nár</w:t>
    </w:r>
    <w:proofErr w:type="spellEnd"/>
    <w:r>
      <w:rPr>
        <w:rFonts w:ascii="Calibri" w:hAnsi="Calibri" w:cs="Calibri"/>
        <w:sz w:val="22"/>
        <w:szCs w:val="28"/>
      </w:rPr>
      <w:t>. um. P. Bezruče, tř. T.G.M. 454, Frýdek, Frýdek-Místek – hydroizolace spodní stavby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09330" w14:textId="77777777" w:rsidR="00C36029" w:rsidRPr="00BA316A" w:rsidRDefault="00C36029" w:rsidP="00C36029">
    <w:pPr>
      <w:pStyle w:val="Framecontents"/>
      <w:pBdr>
        <w:bottom w:val="single" w:sz="4" w:space="1" w:color="000000"/>
      </w:pBdr>
      <w:spacing w:after="0"/>
      <w:jc w:val="center"/>
      <w:rPr>
        <w:rFonts w:ascii="Calibri" w:hAnsi="Calibri" w:cs="Calibri"/>
        <w:sz w:val="22"/>
        <w:szCs w:val="28"/>
      </w:rPr>
    </w:pPr>
    <w:r>
      <w:rPr>
        <w:rFonts w:ascii="Calibri" w:hAnsi="Calibri" w:cs="Calibri"/>
        <w:sz w:val="22"/>
        <w:szCs w:val="28"/>
      </w:rPr>
      <w:t xml:space="preserve">ZŠ </w:t>
    </w:r>
    <w:proofErr w:type="spellStart"/>
    <w:r>
      <w:rPr>
        <w:rFonts w:ascii="Calibri" w:hAnsi="Calibri" w:cs="Calibri"/>
        <w:sz w:val="22"/>
        <w:szCs w:val="28"/>
      </w:rPr>
      <w:t>nár</w:t>
    </w:r>
    <w:proofErr w:type="spellEnd"/>
    <w:r>
      <w:rPr>
        <w:rFonts w:ascii="Calibri" w:hAnsi="Calibri" w:cs="Calibri"/>
        <w:sz w:val="22"/>
        <w:szCs w:val="28"/>
      </w:rPr>
      <w:t>. um. P. Bezruče, tř. T.G.M. 454, Frýdek, Frýdek-Místek – hydroizolace spodní stavby</w:t>
    </w:r>
  </w:p>
  <w:p w14:paraId="25E78FE8" w14:textId="77777777" w:rsidR="00C36029" w:rsidRDefault="00C3602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B2A8C" w14:textId="77777777" w:rsidR="00902ABA" w:rsidRPr="00BA316A" w:rsidRDefault="00902ABA" w:rsidP="00902ABA">
    <w:pPr>
      <w:pStyle w:val="Framecontents"/>
      <w:pBdr>
        <w:bottom w:val="single" w:sz="4" w:space="1" w:color="000000"/>
      </w:pBdr>
      <w:spacing w:after="0"/>
      <w:jc w:val="center"/>
      <w:rPr>
        <w:rFonts w:ascii="Calibri" w:hAnsi="Calibri" w:cs="Calibri"/>
        <w:sz w:val="22"/>
        <w:szCs w:val="28"/>
      </w:rPr>
    </w:pPr>
    <w:r>
      <w:rPr>
        <w:rFonts w:ascii="Calibri" w:hAnsi="Calibri" w:cs="Calibri"/>
        <w:sz w:val="22"/>
        <w:szCs w:val="28"/>
      </w:rPr>
      <w:t xml:space="preserve">ZŠ </w:t>
    </w:r>
    <w:proofErr w:type="spellStart"/>
    <w:r>
      <w:rPr>
        <w:rFonts w:ascii="Calibri" w:hAnsi="Calibri" w:cs="Calibri"/>
        <w:sz w:val="22"/>
        <w:szCs w:val="28"/>
      </w:rPr>
      <w:t>nár</w:t>
    </w:r>
    <w:proofErr w:type="spellEnd"/>
    <w:r>
      <w:rPr>
        <w:rFonts w:ascii="Calibri" w:hAnsi="Calibri" w:cs="Calibri"/>
        <w:sz w:val="22"/>
        <w:szCs w:val="28"/>
      </w:rPr>
      <w:t>. um. P. Bezruče, tř. T.G.M. 454, Frýdek, Frýdek-Místek – hydroizolace spodní stavby</w:t>
    </w:r>
  </w:p>
  <w:p w14:paraId="3242963C" w14:textId="7B8106E2" w:rsidR="00701423" w:rsidRPr="00BA316A" w:rsidRDefault="00701423" w:rsidP="00BA316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3F6A6C"/>
    <w:multiLevelType w:val="hybridMultilevel"/>
    <w:tmpl w:val="60201F3E"/>
    <w:lvl w:ilvl="0" w:tplc="59B4C16A">
      <w:start w:val="1"/>
      <w:numFmt w:val="bullet"/>
      <w:lvlText w:val=""/>
      <w:lvlJc w:val="left"/>
      <w:pPr>
        <w:tabs>
          <w:tab w:val="num" w:pos="284"/>
        </w:tabs>
        <w:ind w:left="284" w:hanging="284"/>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E05FA6"/>
    <w:multiLevelType w:val="hybridMultilevel"/>
    <w:tmpl w:val="72F214E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0E272856"/>
    <w:multiLevelType w:val="hybridMultilevel"/>
    <w:tmpl w:val="485AFB5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1684032D"/>
    <w:multiLevelType w:val="hybridMultilevel"/>
    <w:tmpl w:val="408828A2"/>
    <w:lvl w:ilvl="0" w:tplc="593A58CE">
      <w:start w:val="1"/>
      <w:numFmt w:val="bullet"/>
      <w:lvlText w:val=""/>
      <w:lvlJc w:val="left"/>
      <w:pPr>
        <w:tabs>
          <w:tab w:val="num" w:pos="284"/>
        </w:tabs>
        <w:ind w:left="284" w:hanging="284"/>
      </w:pPr>
      <w:rPr>
        <w:rFonts w:ascii="Symbol" w:hAnsi="Symbol" w:hint="default"/>
        <w:b/>
      </w:rPr>
    </w:lvl>
    <w:lvl w:ilvl="1" w:tplc="9022CA7A">
      <w:numFmt w:val="bullet"/>
      <w:lvlText w:val="-"/>
      <w:lvlJc w:val="left"/>
      <w:pPr>
        <w:tabs>
          <w:tab w:val="num" w:pos="1440"/>
        </w:tabs>
        <w:ind w:left="1440" w:hanging="360"/>
      </w:pPr>
      <w:rPr>
        <w:rFonts w:hint="default"/>
        <w:b/>
      </w:rPr>
    </w:lvl>
    <w:lvl w:ilvl="2" w:tplc="59B4C16A">
      <w:start w:val="1"/>
      <w:numFmt w:val="bullet"/>
      <w:lvlText w:val=""/>
      <w:lvlJc w:val="left"/>
      <w:pPr>
        <w:tabs>
          <w:tab w:val="num" w:pos="2084"/>
        </w:tabs>
        <w:ind w:left="2084" w:hanging="284"/>
      </w:pPr>
      <w:rPr>
        <w:rFonts w:ascii="Symbol" w:hAnsi="Symbol" w:hint="default"/>
        <w:b/>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C12ABB"/>
    <w:multiLevelType w:val="hybridMultilevel"/>
    <w:tmpl w:val="11B0CE00"/>
    <w:lvl w:ilvl="0" w:tplc="0D8638D6">
      <w:start w:val="1"/>
      <w:numFmt w:val="bullet"/>
      <w:lvlText w:val=""/>
      <w:lvlJc w:val="left"/>
      <w:pPr>
        <w:tabs>
          <w:tab w:val="num" w:pos="340"/>
        </w:tabs>
        <w:ind w:left="340" w:hanging="340"/>
      </w:pPr>
      <w:rPr>
        <w:rFonts w:ascii="Symbol" w:hAnsi="Symbol" w:hint="default"/>
        <w:i/>
      </w:rPr>
    </w:lvl>
    <w:lvl w:ilvl="1" w:tplc="224AB6E6">
      <w:start w:val="1"/>
      <w:numFmt w:val="bullet"/>
      <w:lvlText w:val=""/>
      <w:lvlJc w:val="left"/>
      <w:pPr>
        <w:tabs>
          <w:tab w:val="num" w:pos="1440"/>
        </w:tabs>
        <w:ind w:left="1420" w:hanging="340"/>
      </w:pPr>
      <w:rPr>
        <w:rFonts w:ascii="Symbol" w:hAnsi="Symbol" w:hint="default"/>
        <w:i/>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62020F"/>
    <w:multiLevelType w:val="hybridMultilevel"/>
    <w:tmpl w:val="C9FEC994"/>
    <w:lvl w:ilvl="0" w:tplc="5516854E">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D15776C"/>
    <w:multiLevelType w:val="hybridMultilevel"/>
    <w:tmpl w:val="678615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EF43910"/>
    <w:multiLevelType w:val="hybridMultilevel"/>
    <w:tmpl w:val="5ED0B1F6"/>
    <w:lvl w:ilvl="0" w:tplc="5516854E">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1FD74218"/>
    <w:multiLevelType w:val="hybridMultilevel"/>
    <w:tmpl w:val="AB4051F2"/>
    <w:lvl w:ilvl="0" w:tplc="73E8E430">
      <w:start w:val="1"/>
      <w:numFmt w:val="bullet"/>
      <w:lvlText w:val=""/>
      <w:lvlJc w:val="left"/>
      <w:pPr>
        <w:ind w:left="1060" w:hanging="360"/>
      </w:pPr>
      <w:rPr>
        <w:rFonts w:ascii="Symbol" w:hAnsi="Symbol"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10" w15:restartNumberingAfterBreak="0">
    <w:nsid w:val="25573443"/>
    <w:multiLevelType w:val="hybridMultilevel"/>
    <w:tmpl w:val="3E78F9E6"/>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2BFF12D4"/>
    <w:multiLevelType w:val="hybridMultilevel"/>
    <w:tmpl w:val="BDB09E10"/>
    <w:lvl w:ilvl="0" w:tplc="59B4C16A">
      <w:start w:val="1"/>
      <w:numFmt w:val="bullet"/>
      <w:lvlText w:val=""/>
      <w:lvlJc w:val="left"/>
      <w:pPr>
        <w:tabs>
          <w:tab w:val="num" w:pos="284"/>
        </w:tabs>
        <w:ind w:left="284" w:hanging="284"/>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D695CDD"/>
    <w:multiLevelType w:val="hybridMultilevel"/>
    <w:tmpl w:val="9E20E2C6"/>
    <w:lvl w:ilvl="0" w:tplc="890E754E">
      <w:start w:val="1"/>
      <w:numFmt w:val="bullet"/>
      <w:lvlText w:val=""/>
      <w:lvlJc w:val="left"/>
      <w:pPr>
        <w:tabs>
          <w:tab w:val="num" w:pos="340"/>
        </w:tabs>
        <w:ind w:left="340" w:hanging="34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C13D44"/>
    <w:multiLevelType w:val="hybridMultilevel"/>
    <w:tmpl w:val="1DE05B48"/>
    <w:lvl w:ilvl="0" w:tplc="224AB6E6">
      <w:start w:val="1"/>
      <w:numFmt w:val="bullet"/>
      <w:lvlText w:val=""/>
      <w:lvlJc w:val="left"/>
      <w:pPr>
        <w:tabs>
          <w:tab w:val="num" w:pos="360"/>
        </w:tabs>
        <w:ind w:left="340" w:hanging="34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43810C4"/>
    <w:multiLevelType w:val="hybridMultilevel"/>
    <w:tmpl w:val="4EA8E802"/>
    <w:lvl w:ilvl="0" w:tplc="0CCAF9E4">
      <w:start w:val="1"/>
      <w:numFmt w:val="bullet"/>
      <w:lvlText w:val=""/>
      <w:lvlJc w:val="left"/>
      <w:pPr>
        <w:ind w:left="1060" w:hanging="360"/>
      </w:pPr>
      <w:rPr>
        <w:rFonts w:ascii="Symbol" w:hAnsi="Symbol" w:cs="Symbol" w:hint="default"/>
        <w:b/>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15" w15:restartNumberingAfterBreak="0">
    <w:nsid w:val="371F68B0"/>
    <w:multiLevelType w:val="hybridMultilevel"/>
    <w:tmpl w:val="2E68A2E4"/>
    <w:lvl w:ilvl="0" w:tplc="7646BFE0">
      <w:start w:val="11"/>
      <w:numFmt w:val="bullet"/>
      <w:lvlText w:val="–"/>
      <w:lvlJc w:val="left"/>
      <w:pPr>
        <w:tabs>
          <w:tab w:val="num" w:pos="360"/>
        </w:tabs>
        <w:ind w:left="340" w:hanging="340"/>
      </w:pPr>
      <w:rPr>
        <w:rFonts w:ascii="Times New Roman" w:eastAsia="Times New Roman" w:hAnsi="Times New Roman" w:hint="default"/>
        <w:i/>
      </w:rPr>
    </w:lvl>
    <w:lvl w:ilvl="1" w:tplc="2908A502">
      <w:start w:val="1"/>
      <w:numFmt w:val="bullet"/>
      <w:lvlText w:val=""/>
      <w:lvlJc w:val="left"/>
      <w:pPr>
        <w:tabs>
          <w:tab w:val="num" w:pos="1440"/>
        </w:tabs>
        <w:ind w:left="1420" w:hanging="340"/>
      </w:pPr>
      <w:rPr>
        <w:rFonts w:ascii="Symbol" w:hAnsi="Symbol" w:hint="default"/>
        <w:i/>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713692"/>
    <w:multiLevelType w:val="multilevel"/>
    <w:tmpl w:val="13AE414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B2C41D0"/>
    <w:multiLevelType w:val="hybridMultilevel"/>
    <w:tmpl w:val="269ECDE2"/>
    <w:lvl w:ilvl="0" w:tplc="5992D03C">
      <w:start w:val="1"/>
      <w:numFmt w:val="bullet"/>
      <w:lvlText w:val=""/>
      <w:lvlJc w:val="left"/>
      <w:pPr>
        <w:tabs>
          <w:tab w:val="num" w:pos="340"/>
        </w:tabs>
        <w:ind w:left="340" w:hanging="340"/>
      </w:pPr>
      <w:rPr>
        <w:rFonts w:ascii="Symbol" w:hAnsi="Symbol" w:hint="default"/>
        <w:i/>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B502268"/>
    <w:multiLevelType w:val="hybridMultilevel"/>
    <w:tmpl w:val="50289C4C"/>
    <w:lvl w:ilvl="0" w:tplc="5992D03C">
      <w:start w:val="1"/>
      <w:numFmt w:val="bullet"/>
      <w:lvlText w:val=""/>
      <w:lvlJc w:val="left"/>
      <w:pPr>
        <w:tabs>
          <w:tab w:val="num" w:pos="340"/>
        </w:tabs>
        <w:ind w:left="340" w:hanging="340"/>
      </w:pPr>
      <w:rPr>
        <w:rFonts w:ascii="Symbol" w:hAnsi="Symbol" w:hint="default"/>
        <w:i/>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A3386E"/>
    <w:multiLevelType w:val="hybridMultilevel"/>
    <w:tmpl w:val="4AE6DDEA"/>
    <w:lvl w:ilvl="0" w:tplc="25466562">
      <w:start w:val="1"/>
      <w:numFmt w:val="bullet"/>
      <w:lvlText w:val=""/>
      <w:lvlJc w:val="left"/>
      <w:pPr>
        <w:tabs>
          <w:tab w:val="num" w:pos="284"/>
        </w:tabs>
        <w:ind w:left="284" w:hanging="284"/>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205F1B"/>
    <w:multiLevelType w:val="hybridMultilevel"/>
    <w:tmpl w:val="9CFE37BE"/>
    <w:lvl w:ilvl="0" w:tplc="230AAE42">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46200207"/>
    <w:multiLevelType w:val="hybridMultilevel"/>
    <w:tmpl w:val="AFBEAFF0"/>
    <w:lvl w:ilvl="0" w:tplc="158E69D4">
      <w:start w:val="1"/>
      <w:numFmt w:val="bullet"/>
      <w:lvlText w:val=""/>
      <w:lvlJc w:val="left"/>
      <w:pPr>
        <w:tabs>
          <w:tab w:val="num" w:pos="360"/>
        </w:tabs>
        <w:ind w:left="340" w:hanging="34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C47F8B"/>
    <w:multiLevelType w:val="hybridMultilevel"/>
    <w:tmpl w:val="31085EBE"/>
    <w:lvl w:ilvl="0" w:tplc="5516854E">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48AA61D8"/>
    <w:multiLevelType w:val="hybridMultilevel"/>
    <w:tmpl w:val="D3469FA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94523AA"/>
    <w:multiLevelType w:val="hybridMultilevel"/>
    <w:tmpl w:val="C5224B3A"/>
    <w:lvl w:ilvl="0" w:tplc="593A58C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CA10F23"/>
    <w:multiLevelType w:val="multilevel"/>
    <w:tmpl w:val="AD88B91E"/>
    <w:lvl w:ilvl="0">
      <w:start w:val="4"/>
      <w:numFmt w:val="decimal"/>
      <w:lvlText w:val="%1"/>
      <w:lvlJc w:val="left"/>
      <w:pPr>
        <w:ind w:left="435" w:hanging="435"/>
      </w:pPr>
      <w:rPr>
        <w:rFonts w:cs="Times New Roman" w:hint="default"/>
        <w:b/>
      </w:rPr>
    </w:lvl>
    <w:lvl w:ilvl="1">
      <w:start w:val="1"/>
      <w:numFmt w:val="decimal"/>
      <w:lvlText w:val="%1.%2"/>
      <w:lvlJc w:val="left"/>
      <w:pPr>
        <w:ind w:left="435" w:hanging="435"/>
      </w:pPr>
      <w:rPr>
        <w:rFonts w:cs="Times New Roman" w:hint="default"/>
        <w:b/>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26" w15:restartNumberingAfterBreak="0">
    <w:nsid w:val="4EEF613B"/>
    <w:multiLevelType w:val="hybridMultilevel"/>
    <w:tmpl w:val="B8C4D2FA"/>
    <w:lvl w:ilvl="0" w:tplc="5516854E">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15:restartNumberingAfterBreak="0">
    <w:nsid w:val="50D117B3"/>
    <w:multiLevelType w:val="hybridMultilevel"/>
    <w:tmpl w:val="C7D6DF44"/>
    <w:lvl w:ilvl="0" w:tplc="04050001">
      <w:start w:val="1"/>
      <w:numFmt w:val="bullet"/>
      <w:lvlText w:val=""/>
      <w:lvlJc w:val="left"/>
      <w:pPr>
        <w:ind w:left="700" w:hanging="360"/>
      </w:pPr>
      <w:rPr>
        <w:rFonts w:ascii="Symbol" w:hAnsi="Symbol" w:hint="default"/>
      </w:rPr>
    </w:lvl>
    <w:lvl w:ilvl="1" w:tplc="04050003" w:tentative="1">
      <w:start w:val="1"/>
      <w:numFmt w:val="bullet"/>
      <w:lvlText w:val="o"/>
      <w:lvlJc w:val="left"/>
      <w:pPr>
        <w:ind w:left="1420" w:hanging="360"/>
      </w:pPr>
      <w:rPr>
        <w:rFonts w:ascii="Courier New" w:hAnsi="Courier New" w:cs="Courier New" w:hint="default"/>
      </w:rPr>
    </w:lvl>
    <w:lvl w:ilvl="2" w:tplc="04050005" w:tentative="1">
      <w:start w:val="1"/>
      <w:numFmt w:val="bullet"/>
      <w:lvlText w:val=""/>
      <w:lvlJc w:val="left"/>
      <w:pPr>
        <w:ind w:left="2140" w:hanging="360"/>
      </w:pPr>
      <w:rPr>
        <w:rFonts w:ascii="Wingdings" w:hAnsi="Wingdings" w:hint="default"/>
      </w:rPr>
    </w:lvl>
    <w:lvl w:ilvl="3" w:tplc="04050001" w:tentative="1">
      <w:start w:val="1"/>
      <w:numFmt w:val="bullet"/>
      <w:lvlText w:val=""/>
      <w:lvlJc w:val="left"/>
      <w:pPr>
        <w:ind w:left="2860" w:hanging="360"/>
      </w:pPr>
      <w:rPr>
        <w:rFonts w:ascii="Symbol" w:hAnsi="Symbol" w:hint="default"/>
      </w:rPr>
    </w:lvl>
    <w:lvl w:ilvl="4" w:tplc="04050003" w:tentative="1">
      <w:start w:val="1"/>
      <w:numFmt w:val="bullet"/>
      <w:lvlText w:val="o"/>
      <w:lvlJc w:val="left"/>
      <w:pPr>
        <w:ind w:left="3580" w:hanging="360"/>
      </w:pPr>
      <w:rPr>
        <w:rFonts w:ascii="Courier New" w:hAnsi="Courier New" w:cs="Courier New" w:hint="default"/>
      </w:rPr>
    </w:lvl>
    <w:lvl w:ilvl="5" w:tplc="04050005" w:tentative="1">
      <w:start w:val="1"/>
      <w:numFmt w:val="bullet"/>
      <w:lvlText w:val=""/>
      <w:lvlJc w:val="left"/>
      <w:pPr>
        <w:ind w:left="4300" w:hanging="360"/>
      </w:pPr>
      <w:rPr>
        <w:rFonts w:ascii="Wingdings" w:hAnsi="Wingdings" w:hint="default"/>
      </w:rPr>
    </w:lvl>
    <w:lvl w:ilvl="6" w:tplc="04050001" w:tentative="1">
      <w:start w:val="1"/>
      <w:numFmt w:val="bullet"/>
      <w:lvlText w:val=""/>
      <w:lvlJc w:val="left"/>
      <w:pPr>
        <w:ind w:left="5020" w:hanging="360"/>
      </w:pPr>
      <w:rPr>
        <w:rFonts w:ascii="Symbol" w:hAnsi="Symbol" w:hint="default"/>
      </w:rPr>
    </w:lvl>
    <w:lvl w:ilvl="7" w:tplc="04050003" w:tentative="1">
      <w:start w:val="1"/>
      <w:numFmt w:val="bullet"/>
      <w:lvlText w:val="o"/>
      <w:lvlJc w:val="left"/>
      <w:pPr>
        <w:ind w:left="5740" w:hanging="360"/>
      </w:pPr>
      <w:rPr>
        <w:rFonts w:ascii="Courier New" w:hAnsi="Courier New" w:cs="Courier New" w:hint="default"/>
      </w:rPr>
    </w:lvl>
    <w:lvl w:ilvl="8" w:tplc="04050005" w:tentative="1">
      <w:start w:val="1"/>
      <w:numFmt w:val="bullet"/>
      <w:lvlText w:val=""/>
      <w:lvlJc w:val="left"/>
      <w:pPr>
        <w:ind w:left="6460" w:hanging="360"/>
      </w:pPr>
      <w:rPr>
        <w:rFonts w:ascii="Wingdings" w:hAnsi="Wingdings" w:hint="default"/>
      </w:rPr>
    </w:lvl>
  </w:abstractNum>
  <w:abstractNum w:abstractNumId="28" w15:restartNumberingAfterBreak="0">
    <w:nsid w:val="559C7E70"/>
    <w:multiLevelType w:val="hybridMultilevel"/>
    <w:tmpl w:val="C40475F6"/>
    <w:lvl w:ilvl="0" w:tplc="F2CADEC2">
      <w:start w:val="1"/>
      <w:numFmt w:val="bullet"/>
      <w:lvlText w:val=""/>
      <w:lvlJc w:val="left"/>
      <w:pPr>
        <w:tabs>
          <w:tab w:val="num" w:pos="360"/>
        </w:tabs>
        <w:ind w:left="360" w:hanging="360"/>
      </w:pPr>
      <w:rPr>
        <w:rFonts w:ascii="Wingdings" w:hAnsi="Wingdings"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B471DF"/>
    <w:multiLevelType w:val="hybridMultilevel"/>
    <w:tmpl w:val="84C27FC0"/>
    <w:lvl w:ilvl="0" w:tplc="374CF1D4">
      <w:start w:val="1"/>
      <w:numFmt w:val="bullet"/>
      <w:lvlText w:val=""/>
      <w:lvlJc w:val="left"/>
      <w:pPr>
        <w:tabs>
          <w:tab w:val="num" w:pos="340"/>
        </w:tabs>
        <w:ind w:left="340" w:hanging="34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7273DA6"/>
    <w:multiLevelType w:val="hybridMultilevel"/>
    <w:tmpl w:val="6A220620"/>
    <w:lvl w:ilvl="0" w:tplc="0405000B">
      <w:start w:val="1"/>
      <w:numFmt w:val="bullet"/>
      <w:lvlText w:val=""/>
      <w:lvlJc w:val="left"/>
      <w:pPr>
        <w:ind w:left="720" w:hanging="360"/>
      </w:pPr>
      <w:rPr>
        <w:rFonts w:ascii="Wingdings" w:hAnsi="Wingdings" w:hint="default"/>
      </w:rPr>
    </w:lvl>
    <w:lvl w:ilvl="1" w:tplc="010C8AC2">
      <w:start w:val="1"/>
      <w:numFmt w:val="bullet"/>
      <w:lvlText w:val=""/>
      <w:lvlJc w:val="left"/>
      <w:pPr>
        <w:tabs>
          <w:tab w:val="num" w:pos="1420"/>
        </w:tabs>
        <w:ind w:left="1420" w:hanging="34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B423D87"/>
    <w:multiLevelType w:val="hybridMultilevel"/>
    <w:tmpl w:val="3AD69464"/>
    <w:lvl w:ilvl="0" w:tplc="8162016E">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CBB3367"/>
    <w:multiLevelType w:val="hybridMultilevel"/>
    <w:tmpl w:val="4EC8E86C"/>
    <w:lvl w:ilvl="0" w:tplc="8162016E">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ED02F23"/>
    <w:multiLevelType w:val="hybridMultilevel"/>
    <w:tmpl w:val="5C409918"/>
    <w:lvl w:ilvl="0" w:tplc="9AE273A4">
      <w:start w:val="1"/>
      <w:numFmt w:val="bullet"/>
      <w:lvlText w:val=""/>
      <w:lvlJc w:val="left"/>
      <w:pPr>
        <w:tabs>
          <w:tab w:val="num" w:pos="360"/>
        </w:tabs>
        <w:ind w:left="340" w:hanging="34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3934F56"/>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35" w15:restartNumberingAfterBreak="0">
    <w:nsid w:val="679040F0"/>
    <w:multiLevelType w:val="hybridMultilevel"/>
    <w:tmpl w:val="CD18C41E"/>
    <w:lvl w:ilvl="0" w:tplc="010C8AC2">
      <w:start w:val="1"/>
      <w:numFmt w:val="bullet"/>
      <w:lvlText w:val=""/>
      <w:lvlJc w:val="left"/>
      <w:pPr>
        <w:tabs>
          <w:tab w:val="num" w:pos="340"/>
        </w:tabs>
        <w:ind w:left="340" w:hanging="34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8A962AE"/>
    <w:multiLevelType w:val="multilevel"/>
    <w:tmpl w:val="DEB8B68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B777602"/>
    <w:multiLevelType w:val="hybridMultilevel"/>
    <w:tmpl w:val="10B8AA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B7836C9"/>
    <w:multiLevelType w:val="hybridMultilevel"/>
    <w:tmpl w:val="C2EC8666"/>
    <w:lvl w:ilvl="0" w:tplc="FFFFFFFF">
      <w:start w:val="1"/>
      <w:numFmt w:val="bullet"/>
      <w:lvlText w:val=""/>
      <w:legacy w:legacy="1" w:legacySpace="0" w:legacyIndent="283"/>
      <w:lvlJc w:val="left"/>
      <w:pPr>
        <w:ind w:left="1267" w:hanging="283"/>
      </w:pPr>
      <w:rPr>
        <w:rFonts w:ascii="Symbol" w:hAnsi="Symbol" w:hint="default"/>
      </w:rPr>
    </w:lvl>
    <w:lvl w:ilvl="1" w:tplc="FDE846D6">
      <w:start w:val="1"/>
      <w:numFmt w:val="bullet"/>
      <w:lvlText w:val=""/>
      <w:lvlJc w:val="left"/>
      <w:pPr>
        <w:tabs>
          <w:tab w:val="num" w:pos="360"/>
        </w:tabs>
        <w:ind w:left="340" w:hanging="340"/>
      </w:pPr>
      <w:rPr>
        <w:rFonts w:ascii="Symbol" w:hAnsi="Symbol" w:hint="default"/>
      </w:rPr>
    </w:lvl>
    <w:lvl w:ilvl="2" w:tplc="04050005" w:tentative="1">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39" w15:restartNumberingAfterBreak="0">
    <w:nsid w:val="6CF662FA"/>
    <w:multiLevelType w:val="hybridMultilevel"/>
    <w:tmpl w:val="D7F0D586"/>
    <w:lvl w:ilvl="0" w:tplc="5E8812F2">
      <w:start w:val="1"/>
      <w:numFmt w:val="bullet"/>
      <w:lvlText w:val=""/>
      <w:lvlJc w:val="left"/>
      <w:pPr>
        <w:tabs>
          <w:tab w:val="num" w:pos="340"/>
        </w:tabs>
        <w:ind w:left="340" w:hanging="34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E8E07CA"/>
    <w:multiLevelType w:val="hybridMultilevel"/>
    <w:tmpl w:val="1E0C23B8"/>
    <w:lvl w:ilvl="0" w:tplc="73E8E43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F573D48"/>
    <w:multiLevelType w:val="hybridMultilevel"/>
    <w:tmpl w:val="1AC448B2"/>
    <w:lvl w:ilvl="0" w:tplc="8A80ECE2">
      <w:start w:val="1"/>
      <w:numFmt w:val="bullet"/>
      <w:lvlText w:val=""/>
      <w:lvlJc w:val="left"/>
      <w:pPr>
        <w:tabs>
          <w:tab w:val="num" w:pos="340"/>
        </w:tabs>
        <w:ind w:left="340" w:hanging="34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A097ED1"/>
    <w:multiLevelType w:val="hybridMultilevel"/>
    <w:tmpl w:val="A2FC3118"/>
    <w:lvl w:ilvl="0" w:tplc="5516854E">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3" w15:restartNumberingAfterBreak="0">
    <w:nsid w:val="7B2B7BBA"/>
    <w:multiLevelType w:val="hybridMultilevel"/>
    <w:tmpl w:val="CA42E0EC"/>
    <w:lvl w:ilvl="0" w:tplc="59B4C16A">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FAE7C80"/>
    <w:multiLevelType w:val="hybridMultilevel"/>
    <w:tmpl w:val="EE8AC5F8"/>
    <w:lvl w:ilvl="0" w:tplc="822C634C">
      <w:start w:val="1"/>
      <w:numFmt w:val="bullet"/>
      <w:lvlText w:val=""/>
      <w:lvlJc w:val="left"/>
      <w:pPr>
        <w:tabs>
          <w:tab w:val="num" w:pos="340"/>
        </w:tabs>
        <w:ind w:left="340" w:hanging="34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1142575066">
    <w:abstractNumId w:val="31"/>
  </w:num>
  <w:num w:numId="2" w16cid:durableId="897399117">
    <w:abstractNumId w:val="1"/>
  </w:num>
  <w:num w:numId="3" w16cid:durableId="753209943">
    <w:abstractNumId w:val="18"/>
  </w:num>
  <w:num w:numId="4" w16cid:durableId="903028897">
    <w:abstractNumId w:val="17"/>
  </w:num>
  <w:num w:numId="5" w16cid:durableId="83381923">
    <w:abstractNumId w:val="30"/>
  </w:num>
  <w:num w:numId="6" w16cid:durableId="2137798626">
    <w:abstractNumId w:val="33"/>
  </w:num>
  <w:num w:numId="7" w16cid:durableId="373895694">
    <w:abstractNumId w:val="4"/>
  </w:num>
  <w:num w:numId="8" w16cid:durableId="24062729">
    <w:abstractNumId w:val="15"/>
  </w:num>
  <w:num w:numId="9" w16cid:durableId="658536693">
    <w:abstractNumId w:val="19"/>
  </w:num>
  <w:num w:numId="10" w16cid:durableId="845094484">
    <w:abstractNumId w:val="39"/>
  </w:num>
  <w:num w:numId="11" w16cid:durableId="575748860">
    <w:abstractNumId w:val="35"/>
  </w:num>
  <w:num w:numId="12" w16cid:durableId="1817911845">
    <w:abstractNumId w:val="44"/>
  </w:num>
  <w:num w:numId="13" w16cid:durableId="437334457">
    <w:abstractNumId w:val="12"/>
  </w:num>
  <w:num w:numId="14" w16cid:durableId="1235509714">
    <w:abstractNumId w:val="20"/>
  </w:num>
  <w:num w:numId="15" w16cid:durableId="1460806329">
    <w:abstractNumId w:val="21"/>
  </w:num>
  <w:num w:numId="16" w16cid:durableId="1642273251">
    <w:abstractNumId w:val="30"/>
  </w:num>
  <w:num w:numId="17" w16cid:durableId="1918974467">
    <w:abstractNumId w:val="27"/>
  </w:num>
  <w:num w:numId="18" w16cid:durableId="948707089">
    <w:abstractNumId w:val="41"/>
  </w:num>
  <w:num w:numId="19" w16cid:durableId="288166478">
    <w:abstractNumId w:val="34"/>
  </w:num>
  <w:num w:numId="20" w16cid:durableId="1684936482">
    <w:abstractNumId w:val="28"/>
  </w:num>
  <w:num w:numId="21" w16cid:durableId="939990893">
    <w:abstractNumId w:val="14"/>
  </w:num>
  <w:num w:numId="22" w16cid:durableId="368458303">
    <w:abstractNumId w:val="9"/>
  </w:num>
  <w:num w:numId="23" w16cid:durableId="1240559528">
    <w:abstractNumId w:val="38"/>
  </w:num>
  <w:num w:numId="24" w16cid:durableId="833304818">
    <w:abstractNumId w:val="32"/>
  </w:num>
  <w:num w:numId="25" w16cid:durableId="1892185638">
    <w:abstractNumId w:val="23"/>
  </w:num>
  <w:num w:numId="26" w16cid:durableId="122698976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7" w16cid:durableId="119614268">
    <w:abstractNumId w:val="40"/>
  </w:num>
  <w:num w:numId="28" w16cid:durableId="1640189937">
    <w:abstractNumId w:val="6"/>
  </w:num>
  <w:num w:numId="29" w16cid:durableId="157234147">
    <w:abstractNumId w:val="22"/>
  </w:num>
  <w:num w:numId="30" w16cid:durableId="969943476">
    <w:abstractNumId w:val="3"/>
  </w:num>
  <w:num w:numId="31" w16cid:durableId="290479579">
    <w:abstractNumId w:val="2"/>
  </w:num>
  <w:num w:numId="32" w16cid:durableId="1666662680">
    <w:abstractNumId w:val="42"/>
  </w:num>
  <w:num w:numId="33" w16cid:durableId="1806386156">
    <w:abstractNumId w:val="5"/>
  </w:num>
  <w:num w:numId="34" w16cid:durableId="15274682">
    <w:abstractNumId w:val="13"/>
  </w:num>
  <w:num w:numId="35" w16cid:durableId="341014992">
    <w:abstractNumId w:val="7"/>
  </w:num>
  <w:num w:numId="36" w16cid:durableId="1958676376">
    <w:abstractNumId w:val="16"/>
  </w:num>
  <w:num w:numId="37" w16cid:durableId="2101293231">
    <w:abstractNumId w:val="36"/>
  </w:num>
  <w:num w:numId="38" w16cid:durableId="1700886634">
    <w:abstractNumId w:val="25"/>
  </w:num>
  <w:num w:numId="39" w16cid:durableId="738357739">
    <w:abstractNumId w:val="8"/>
  </w:num>
  <w:num w:numId="40" w16cid:durableId="1805078321">
    <w:abstractNumId w:val="26"/>
  </w:num>
  <w:num w:numId="41" w16cid:durableId="1498423583">
    <w:abstractNumId w:val="37"/>
  </w:num>
  <w:num w:numId="42" w16cid:durableId="2059737033">
    <w:abstractNumId w:val="43"/>
  </w:num>
  <w:num w:numId="43" w16cid:durableId="543366829">
    <w:abstractNumId w:val="11"/>
  </w:num>
  <w:num w:numId="44" w16cid:durableId="242305582">
    <w:abstractNumId w:val="24"/>
  </w:num>
  <w:num w:numId="45" w16cid:durableId="10569637">
    <w:abstractNumId w:val="10"/>
  </w:num>
  <w:num w:numId="46" w16cid:durableId="1088887522">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242"/>
    <w:rsid w:val="00001051"/>
    <w:rsid w:val="00020131"/>
    <w:rsid w:val="000507B7"/>
    <w:rsid w:val="00055DB7"/>
    <w:rsid w:val="00080374"/>
    <w:rsid w:val="00081835"/>
    <w:rsid w:val="00093187"/>
    <w:rsid w:val="000931AA"/>
    <w:rsid w:val="000A2CD8"/>
    <w:rsid w:val="000A55D8"/>
    <w:rsid w:val="000A6F47"/>
    <w:rsid w:val="000C5F05"/>
    <w:rsid w:val="000E2FED"/>
    <w:rsid w:val="000F6BFF"/>
    <w:rsid w:val="001027E0"/>
    <w:rsid w:val="0010290E"/>
    <w:rsid w:val="00103265"/>
    <w:rsid w:val="00106952"/>
    <w:rsid w:val="00120A9D"/>
    <w:rsid w:val="00122448"/>
    <w:rsid w:val="0014266E"/>
    <w:rsid w:val="00160E16"/>
    <w:rsid w:val="00187902"/>
    <w:rsid w:val="00191A2F"/>
    <w:rsid w:val="001972F5"/>
    <w:rsid w:val="001A0B9B"/>
    <w:rsid w:val="001A47CD"/>
    <w:rsid w:val="001D355B"/>
    <w:rsid w:val="001D3B96"/>
    <w:rsid w:val="001F225A"/>
    <w:rsid w:val="001F3E20"/>
    <w:rsid w:val="001F5286"/>
    <w:rsid w:val="00206BC5"/>
    <w:rsid w:val="0021128B"/>
    <w:rsid w:val="00273A56"/>
    <w:rsid w:val="00293117"/>
    <w:rsid w:val="002B39B0"/>
    <w:rsid w:val="002B4156"/>
    <w:rsid w:val="002C1255"/>
    <w:rsid w:val="002C3DC6"/>
    <w:rsid w:val="002E2653"/>
    <w:rsid w:val="002E4375"/>
    <w:rsid w:val="002F380A"/>
    <w:rsid w:val="002F4008"/>
    <w:rsid w:val="00331A44"/>
    <w:rsid w:val="00340070"/>
    <w:rsid w:val="00343121"/>
    <w:rsid w:val="003443E2"/>
    <w:rsid w:val="003501F5"/>
    <w:rsid w:val="0035709A"/>
    <w:rsid w:val="00364235"/>
    <w:rsid w:val="00371C4D"/>
    <w:rsid w:val="003A2D92"/>
    <w:rsid w:val="003A3025"/>
    <w:rsid w:val="003C4487"/>
    <w:rsid w:val="003C747D"/>
    <w:rsid w:val="003E62BF"/>
    <w:rsid w:val="003F0BCE"/>
    <w:rsid w:val="004059C9"/>
    <w:rsid w:val="004111AD"/>
    <w:rsid w:val="00423825"/>
    <w:rsid w:val="00440FD2"/>
    <w:rsid w:val="00465395"/>
    <w:rsid w:val="004A1904"/>
    <w:rsid w:val="004A3C8C"/>
    <w:rsid w:val="004B1785"/>
    <w:rsid w:val="004B25ED"/>
    <w:rsid w:val="004C2EF4"/>
    <w:rsid w:val="004E72F7"/>
    <w:rsid w:val="004E733A"/>
    <w:rsid w:val="00505683"/>
    <w:rsid w:val="00506B50"/>
    <w:rsid w:val="00513A1F"/>
    <w:rsid w:val="00536F4E"/>
    <w:rsid w:val="00550798"/>
    <w:rsid w:val="00553D5F"/>
    <w:rsid w:val="00554195"/>
    <w:rsid w:val="005635A0"/>
    <w:rsid w:val="00566AF3"/>
    <w:rsid w:val="005B081C"/>
    <w:rsid w:val="005B6ACA"/>
    <w:rsid w:val="005C4388"/>
    <w:rsid w:val="005C5977"/>
    <w:rsid w:val="00631899"/>
    <w:rsid w:val="00631A59"/>
    <w:rsid w:val="006501CD"/>
    <w:rsid w:val="006627C1"/>
    <w:rsid w:val="0067711A"/>
    <w:rsid w:val="006B0690"/>
    <w:rsid w:val="006B2279"/>
    <w:rsid w:val="006D0DD0"/>
    <w:rsid w:val="00700B21"/>
    <w:rsid w:val="00701423"/>
    <w:rsid w:val="00702EF1"/>
    <w:rsid w:val="00710A85"/>
    <w:rsid w:val="007131EB"/>
    <w:rsid w:val="007220DD"/>
    <w:rsid w:val="0072337E"/>
    <w:rsid w:val="00725DFF"/>
    <w:rsid w:val="00736258"/>
    <w:rsid w:val="00776DCF"/>
    <w:rsid w:val="00784AE0"/>
    <w:rsid w:val="00795920"/>
    <w:rsid w:val="007D6BB6"/>
    <w:rsid w:val="007F6A2A"/>
    <w:rsid w:val="00813F37"/>
    <w:rsid w:val="00840744"/>
    <w:rsid w:val="00854E2E"/>
    <w:rsid w:val="00856DDE"/>
    <w:rsid w:val="00876D8A"/>
    <w:rsid w:val="008830EF"/>
    <w:rsid w:val="00884BD6"/>
    <w:rsid w:val="008862C8"/>
    <w:rsid w:val="008922D8"/>
    <w:rsid w:val="008A1CBA"/>
    <w:rsid w:val="008D3044"/>
    <w:rsid w:val="008D3257"/>
    <w:rsid w:val="008D7EFB"/>
    <w:rsid w:val="008F605F"/>
    <w:rsid w:val="00902706"/>
    <w:rsid w:val="00902ABA"/>
    <w:rsid w:val="00906C8A"/>
    <w:rsid w:val="009074C4"/>
    <w:rsid w:val="00924176"/>
    <w:rsid w:val="009474BF"/>
    <w:rsid w:val="0095305A"/>
    <w:rsid w:val="009550F6"/>
    <w:rsid w:val="00973188"/>
    <w:rsid w:val="009945BD"/>
    <w:rsid w:val="009A115F"/>
    <w:rsid w:val="009B16E4"/>
    <w:rsid w:val="009B196D"/>
    <w:rsid w:val="009C0D61"/>
    <w:rsid w:val="009E5F02"/>
    <w:rsid w:val="009E6C41"/>
    <w:rsid w:val="00A03B94"/>
    <w:rsid w:val="00A04643"/>
    <w:rsid w:val="00A061DC"/>
    <w:rsid w:val="00A2700A"/>
    <w:rsid w:val="00A41235"/>
    <w:rsid w:val="00A5490F"/>
    <w:rsid w:val="00A560CF"/>
    <w:rsid w:val="00A61ABD"/>
    <w:rsid w:val="00A71356"/>
    <w:rsid w:val="00A953D3"/>
    <w:rsid w:val="00AA3A28"/>
    <w:rsid w:val="00AA7E14"/>
    <w:rsid w:val="00AD2A55"/>
    <w:rsid w:val="00AD3FF7"/>
    <w:rsid w:val="00AD428B"/>
    <w:rsid w:val="00B048A8"/>
    <w:rsid w:val="00B17902"/>
    <w:rsid w:val="00B510E7"/>
    <w:rsid w:val="00B568A3"/>
    <w:rsid w:val="00B6757E"/>
    <w:rsid w:val="00B84797"/>
    <w:rsid w:val="00B87D7A"/>
    <w:rsid w:val="00B95693"/>
    <w:rsid w:val="00B95EB2"/>
    <w:rsid w:val="00B964E9"/>
    <w:rsid w:val="00BA0979"/>
    <w:rsid w:val="00BA316A"/>
    <w:rsid w:val="00BA4F76"/>
    <w:rsid w:val="00BB7198"/>
    <w:rsid w:val="00BC6DD6"/>
    <w:rsid w:val="00BD4538"/>
    <w:rsid w:val="00BE6CC5"/>
    <w:rsid w:val="00C36029"/>
    <w:rsid w:val="00C5040D"/>
    <w:rsid w:val="00C51065"/>
    <w:rsid w:val="00C51E6C"/>
    <w:rsid w:val="00C57989"/>
    <w:rsid w:val="00C62ADF"/>
    <w:rsid w:val="00C72835"/>
    <w:rsid w:val="00C94552"/>
    <w:rsid w:val="00CA272E"/>
    <w:rsid w:val="00CA76FF"/>
    <w:rsid w:val="00CC5141"/>
    <w:rsid w:val="00CC5DCD"/>
    <w:rsid w:val="00CD75BE"/>
    <w:rsid w:val="00CE3AE7"/>
    <w:rsid w:val="00CE7CF6"/>
    <w:rsid w:val="00D02EEF"/>
    <w:rsid w:val="00D12C9C"/>
    <w:rsid w:val="00D14E17"/>
    <w:rsid w:val="00D2512F"/>
    <w:rsid w:val="00D25F65"/>
    <w:rsid w:val="00D4183D"/>
    <w:rsid w:val="00D43242"/>
    <w:rsid w:val="00D53516"/>
    <w:rsid w:val="00D624EE"/>
    <w:rsid w:val="00D6457F"/>
    <w:rsid w:val="00D64C10"/>
    <w:rsid w:val="00D65625"/>
    <w:rsid w:val="00D75186"/>
    <w:rsid w:val="00D754DC"/>
    <w:rsid w:val="00D844C4"/>
    <w:rsid w:val="00D91FED"/>
    <w:rsid w:val="00DB1AA0"/>
    <w:rsid w:val="00DB5892"/>
    <w:rsid w:val="00DC2E45"/>
    <w:rsid w:val="00DD48F1"/>
    <w:rsid w:val="00DF4A1B"/>
    <w:rsid w:val="00DF761A"/>
    <w:rsid w:val="00E14648"/>
    <w:rsid w:val="00E17394"/>
    <w:rsid w:val="00E2063C"/>
    <w:rsid w:val="00E32ACB"/>
    <w:rsid w:val="00E34C8C"/>
    <w:rsid w:val="00E43F14"/>
    <w:rsid w:val="00E53FC4"/>
    <w:rsid w:val="00E749D5"/>
    <w:rsid w:val="00E90E03"/>
    <w:rsid w:val="00EC0D8E"/>
    <w:rsid w:val="00EC1923"/>
    <w:rsid w:val="00ED5894"/>
    <w:rsid w:val="00ED70B5"/>
    <w:rsid w:val="00F0182D"/>
    <w:rsid w:val="00F42A95"/>
    <w:rsid w:val="00F73B25"/>
    <w:rsid w:val="00F830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13EF924"/>
  <w15:chartTrackingRefBased/>
  <w15:docId w15:val="{34262F34-B906-48BF-ABA7-A6C32BDFA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43242"/>
    <w:pPr>
      <w:widowControl w:val="0"/>
      <w:autoSpaceDN w:val="0"/>
      <w:adjustRightInd w:val="0"/>
      <w:spacing w:after="0" w:line="240" w:lineRule="auto"/>
    </w:pPr>
    <w:rPr>
      <w:rFonts w:ascii="Tahoma" w:eastAsia="Times New Roman" w:hAnsi="Tahoma" w:cs="Tahoma"/>
      <w:sz w:val="20"/>
      <w:szCs w:val="24"/>
      <w:lang w:eastAsia="cs-CZ"/>
    </w:rPr>
  </w:style>
  <w:style w:type="paragraph" w:styleId="Nadpis3">
    <w:name w:val="heading 3"/>
    <w:basedOn w:val="Normln"/>
    <w:next w:val="Normln"/>
    <w:link w:val="Nadpis3Char"/>
    <w:uiPriority w:val="9"/>
    <w:unhideWhenUsed/>
    <w:qFormat/>
    <w:rsid w:val="00D43242"/>
    <w:pPr>
      <w:keepNext/>
      <w:spacing w:before="240" w:after="60"/>
      <w:outlineLvl w:val="2"/>
    </w:pPr>
    <w:rPr>
      <w:rFonts w:ascii="Cambria" w:hAnsi="Cambria" w:cs="Times New Roman"/>
      <w:b/>
      <w:bCs/>
      <w:sz w:val="26"/>
      <w:szCs w:val="26"/>
    </w:rPr>
  </w:style>
  <w:style w:type="paragraph" w:styleId="Nadpis8">
    <w:name w:val="heading 8"/>
    <w:basedOn w:val="Normln"/>
    <w:next w:val="Normln"/>
    <w:link w:val="Nadpis8Char"/>
    <w:unhideWhenUsed/>
    <w:qFormat/>
    <w:rsid w:val="00F0182D"/>
    <w:pPr>
      <w:widowControl/>
      <w:autoSpaceDN/>
      <w:adjustRightInd/>
      <w:spacing w:before="240" w:after="60"/>
      <w:outlineLvl w:val="7"/>
    </w:pPr>
    <w:rPr>
      <w:rFonts w:ascii="Calibri" w:hAnsi="Calibri" w:cs="Times New Roman"/>
      <w:i/>
      <w:i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D43242"/>
    <w:rPr>
      <w:rFonts w:ascii="Cambria" w:eastAsia="Times New Roman" w:hAnsi="Cambria" w:cs="Times New Roman"/>
      <w:b/>
      <w:bCs/>
      <w:sz w:val="26"/>
      <w:szCs w:val="26"/>
      <w:lang w:eastAsia="cs-CZ"/>
    </w:rPr>
  </w:style>
  <w:style w:type="paragraph" w:styleId="Zhlav">
    <w:name w:val="header"/>
    <w:aliases w:val="Objekt"/>
    <w:basedOn w:val="Normln"/>
    <w:link w:val="ZhlavChar"/>
    <w:uiPriority w:val="99"/>
    <w:rsid w:val="00D43242"/>
    <w:pPr>
      <w:tabs>
        <w:tab w:val="center" w:pos="4818"/>
        <w:tab w:val="right" w:pos="9637"/>
      </w:tabs>
    </w:pPr>
  </w:style>
  <w:style w:type="character" w:customStyle="1" w:styleId="ZhlavChar">
    <w:name w:val="Záhlaví Char"/>
    <w:aliases w:val="Objekt Char"/>
    <w:basedOn w:val="Standardnpsmoodstavce"/>
    <w:link w:val="Zhlav"/>
    <w:uiPriority w:val="99"/>
    <w:rsid w:val="00D43242"/>
    <w:rPr>
      <w:rFonts w:ascii="Tahoma" w:eastAsia="Times New Roman" w:hAnsi="Tahoma" w:cs="Tahoma"/>
      <w:sz w:val="20"/>
      <w:szCs w:val="24"/>
      <w:lang w:eastAsia="cs-CZ"/>
    </w:rPr>
  </w:style>
  <w:style w:type="paragraph" w:styleId="Zpat">
    <w:name w:val="footer"/>
    <w:basedOn w:val="Normln"/>
    <w:link w:val="ZpatChar"/>
    <w:rsid w:val="00D43242"/>
    <w:pPr>
      <w:tabs>
        <w:tab w:val="center" w:pos="4818"/>
        <w:tab w:val="right" w:pos="9637"/>
      </w:tabs>
    </w:pPr>
  </w:style>
  <w:style w:type="character" w:customStyle="1" w:styleId="ZpatChar">
    <w:name w:val="Zápatí Char"/>
    <w:basedOn w:val="Standardnpsmoodstavce"/>
    <w:link w:val="Zpat"/>
    <w:rsid w:val="00D43242"/>
    <w:rPr>
      <w:rFonts w:ascii="Tahoma" w:eastAsia="Times New Roman" w:hAnsi="Tahoma" w:cs="Tahoma"/>
      <w:sz w:val="20"/>
      <w:szCs w:val="24"/>
      <w:lang w:eastAsia="cs-CZ"/>
    </w:rPr>
  </w:style>
  <w:style w:type="paragraph" w:customStyle="1" w:styleId="Framecontents">
    <w:name w:val="Frame contents"/>
    <w:basedOn w:val="Zkladntext"/>
    <w:uiPriority w:val="99"/>
    <w:rsid w:val="00D43242"/>
  </w:style>
  <w:style w:type="paragraph" w:styleId="Zkladntext">
    <w:name w:val="Body Text"/>
    <w:basedOn w:val="Normln"/>
    <w:link w:val="ZkladntextChar"/>
    <w:uiPriority w:val="99"/>
    <w:unhideWhenUsed/>
    <w:rsid w:val="00D43242"/>
    <w:pPr>
      <w:spacing w:after="120"/>
    </w:pPr>
  </w:style>
  <w:style w:type="character" w:customStyle="1" w:styleId="ZkladntextChar">
    <w:name w:val="Základní text Char"/>
    <w:basedOn w:val="Standardnpsmoodstavce"/>
    <w:link w:val="Zkladntext"/>
    <w:uiPriority w:val="99"/>
    <w:rsid w:val="00D43242"/>
    <w:rPr>
      <w:rFonts w:ascii="Tahoma" w:eastAsia="Times New Roman" w:hAnsi="Tahoma" w:cs="Tahoma"/>
      <w:sz w:val="20"/>
      <w:szCs w:val="24"/>
      <w:lang w:eastAsia="cs-CZ"/>
    </w:rPr>
  </w:style>
  <w:style w:type="paragraph" w:styleId="Odstavecseseznamem">
    <w:name w:val="List Paragraph"/>
    <w:basedOn w:val="Normln"/>
    <w:link w:val="OdstavecseseznamemChar"/>
    <w:uiPriority w:val="34"/>
    <w:qFormat/>
    <w:rsid w:val="00187902"/>
    <w:pPr>
      <w:ind w:left="720"/>
      <w:contextualSpacing/>
    </w:pPr>
  </w:style>
  <w:style w:type="character" w:customStyle="1" w:styleId="Nadpis8Char">
    <w:name w:val="Nadpis 8 Char"/>
    <w:basedOn w:val="Standardnpsmoodstavce"/>
    <w:link w:val="Nadpis8"/>
    <w:rsid w:val="00F0182D"/>
    <w:rPr>
      <w:rFonts w:ascii="Calibri" w:eastAsia="Times New Roman" w:hAnsi="Calibri" w:cs="Times New Roman"/>
      <w:i/>
      <w:iCs/>
      <w:sz w:val="24"/>
      <w:szCs w:val="24"/>
      <w:lang w:eastAsia="cs-CZ"/>
    </w:rPr>
  </w:style>
  <w:style w:type="paragraph" w:styleId="Zkladntextodsazen3">
    <w:name w:val="Body Text Indent 3"/>
    <w:basedOn w:val="Normln"/>
    <w:link w:val="Zkladntextodsazen3Char"/>
    <w:rsid w:val="00F0182D"/>
    <w:pPr>
      <w:widowControl/>
      <w:autoSpaceDN/>
      <w:adjustRightInd/>
      <w:spacing w:after="120"/>
      <w:ind w:left="283"/>
    </w:pPr>
    <w:rPr>
      <w:rFonts w:ascii="Arial" w:hAnsi="Arial" w:cs="Times New Roman"/>
      <w:sz w:val="16"/>
      <w:szCs w:val="16"/>
    </w:rPr>
  </w:style>
  <w:style w:type="character" w:customStyle="1" w:styleId="Zkladntextodsazen3Char">
    <w:name w:val="Základní text odsazený 3 Char"/>
    <w:basedOn w:val="Standardnpsmoodstavce"/>
    <w:link w:val="Zkladntextodsazen3"/>
    <w:rsid w:val="00F0182D"/>
    <w:rPr>
      <w:rFonts w:ascii="Arial" w:eastAsia="Times New Roman" w:hAnsi="Arial" w:cs="Times New Roman"/>
      <w:sz w:val="16"/>
      <w:szCs w:val="16"/>
      <w:lang w:eastAsia="cs-CZ"/>
    </w:rPr>
  </w:style>
  <w:style w:type="paragraph" w:customStyle="1" w:styleId="Zkladntext21">
    <w:name w:val="Základní text 21"/>
    <w:basedOn w:val="Normln"/>
    <w:rsid w:val="00F0182D"/>
    <w:pPr>
      <w:widowControl/>
      <w:tabs>
        <w:tab w:val="left" w:pos="1065"/>
      </w:tabs>
      <w:overflowPunct w:val="0"/>
      <w:autoSpaceDE w:val="0"/>
      <w:spacing w:line="300" w:lineRule="exact"/>
      <w:ind w:firstLine="705"/>
      <w:jc w:val="both"/>
      <w:textAlignment w:val="baseline"/>
    </w:pPr>
    <w:rPr>
      <w:rFonts w:ascii="Times New Roman" w:hAnsi="Times New Roman" w:cs="Times New Roman"/>
      <w:sz w:val="24"/>
      <w:szCs w:val="20"/>
    </w:rPr>
  </w:style>
  <w:style w:type="paragraph" w:styleId="Zkladntextodsazen2">
    <w:name w:val="Body Text Indent 2"/>
    <w:basedOn w:val="Normln"/>
    <w:link w:val="Zkladntextodsazen2Char"/>
    <w:uiPriority w:val="99"/>
    <w:unhideWhenUsed/>
    <w:rsid w:val="00F0182D"/>
    <w:pPr>
      <w:widowControl/>
      <w:autoSpaceDN/>
      <w:adjustRightInd/>
      <w:spacing w:after="120" w:line="480" w:lineRule="auto"/>
      <w:ind w:left="283"/>
    </w:pPr>
    <w:rPr>
      <w:rFonts w:ascii="Arial" w:hAnsi="Arial" w:cs="Times New Roman"/>
    </w:rPr>
  </w:style>
  <w:style w:type="character" w:customStyle="1" w:styleId="Zkladntextodsazen2Char">
    <w:name w:val="Základní text odsazený 2 Char"/>
    <w:basedOn w:val="Standardnpsmoodstavce"/>
    <w:link w:val="Zkladntextodsazen2"/>
    <w:uiPriority w:val="99"/>
    <w:rsid w:val="00F0182D"/>
    <w:rPr>
      <w:rFonts w:ascii="Arial" w:eastAsia="Times New Roman" w:hAnsi="Arial" w:cs="Times New Roman"/>
      <w:sz w:val="20"/>
      <w:szCs w:val="24"/>
      <w:lang w:eastAsia="cs-CZ"/>
    </w:rPr>
  </w:style>
  <w:style w:type="paragraph" w:styleId="Zkladntext2">
    <w:name w:val="Body Text 2"/>
    <w:basedOn w:val="Normln"/>
    <w:link w:val="Zkladntext2Char"/>
    <w:unhideWhenUsed/>
    <w:rsid w:val="00F0182D"/>
    <w:pPr>
      <w:widowControl/>
      <w:autoSpaceDN/>
      <w:adjustRightInd/>
      <w:spacing w:after="120" w:line="480" w:lineRule="auto"/>
    </w:pPr>
    <w:rPr>
      <w:rFonts w:ascii="Arial" w:hAnsi="Arial" w:cs="Times New Roman"/>
    </w:rPr>
  </w:style>
  <w:style w:type="character" w:customStyle="1" w:styleId="Zkladntext2Char">
    <w:name w:val="Základní text 2 Char"/>
    <w:basedOn w:val="Standardnpsmoodstavce"/>
    <w:link w:val="Zkladntext2"/>
    <w:rsid w:val="00F0182D"/>
    <w:rPr>
      <w:rFonts w:ascii="Arial" w:eastAsia="Times New Roman" w:hAnsi="Arial" w:cs="Times New Roman"/>
      <w:sz w:val="20"/>
      <w:szCs w:val="24"/>
      <w:lang w:eastAsia="cs-CZ"/>
    </w:rPr>
  </w:style>
  <w:style w:type="paragraph" w:customStyle="1" w:styleId="Zkladntext210">
    <w:name w:val="Základní text 21"/>
    <w:basedOn w:val="Normln"/>
    <w:rsid w:val="00F0182D"/>
    <w:pPr>
      <w:widowControl/>
      <w:tabs>
        <w:tab w:val="left" w:pos="1065"/>
      </w:tabs>
      <w:overflowPunct w:val="0"/>
      <w:autoSpaceDE w:val="0"/>
      <w:spacing w:line="300" w:lineRule="exact"/>
      <w:ind w:firstLine="705"/>
      <w:jc w:val="both"/>
      <w:textAlignment w:val="baseline"/>
    </w:pPr>
    <w:rPr>
      <w:rFonts w:ascii="Times New Roman" w:hAnsi="Times New Roman" w:cs="Times New Roman"/>
      <w:sz w:val="24"/>
      <w:szCs w:val="20"/>
    </w:rPr>
  </w:style>
  <w:style w:type="paragraph" w:styleId="Bezmezer">
    <w:name w:val="No Spacing"/>
    <w:uiPriority w:val="1"/>
    <w:qFormat/>
    <w:rsid w:val="00F0182D"/>
    <w:pPr>
      <w:spacing w:after="0" w:line="240" w:lineRule="auto"/>
    </w:pPr>
    <w:rPr>
      <w:rFonts w:ascii="Calibri" w:eastAsia="Calibri" w:hAnsi="Calibri" w:cs="Times New Roman"/>
    </w:rPr>
  </w:style>
  <w:style w:type="paragraph" w:customStyle="1" w:styleId="Vnitonadresa">
    <w:name w:val="Vnitoní adresa"/>
    <w:basedOn w:val="Normln"/>
    <w:rsid w:val="00F0182D"/>
    <w:pPr>
      <w:widowControl/>
      <w:autoSpaceDN/>
      <w:adjustRightInd/>
      <w:spacing w:line="220" w:lineRule="atLeast"/>
      <w:jc w:val="both"/>
    </w:pPr>
    <w:rPr>
      <w:rFonts w:ascii="Arial" w:hAnsi="Arial" w:cs="Times New Roman"/>
      <w:spacing w:val="-5"/>
      <w:szCs w:val="20"/>
    </w:rPr>
  </w:style>
  <w:style w:type="paragraph" w:customStyle="1" w:styleId="Zkladntext24">
    <w:name w:val="Základní text 24"/>
    <w:basedOn w:val="Normln"/>
    <w:rsid w:val="00F0182D"/>
    <w:pPr>
      <w:widowControl/>
      <w:tabs>
        <w:tab w:val="left" w:pos="1065"/>
      </w:tabs>
      <w:overflowPunct w:val="0"/>
      <w:autoSpaceDE w:val="0"/>
      <w:spacing w:line="300" w:lineRule="exact"/>
      <w:ind w:firstLine="705"/>
      <w:jc w:val="both"/>
      <w:textAlignment w:val="baseline"/>
    </w:pPr>
    <w:rPr>
      <w:rFonts w:ascii="Times New Roman" w:hAnsi="Times New Roman" w:cs="Times New Roman"/>
      <w:sz w:val="24"/>
      <w:szCs w:val="20"/>
    </w:rPr>
  </w:style>
  <w:style w:type="character" w:customStyle="1" w:styleId="OdstavecseseznamemChar">
    <w:name w:val="Odstavec se seznamem Char"/>
    <w:link w:val="Odstavecseseznamem"/>
    <w:uiPriority w:val="34"/>
    <w:locked/>
    <w:rsid w:val="00A41235"/>
    <w:rPr>
      <w:rFonts w:ascii="Tahoma" w:eastAsia="Times New Roman" w:hAnsi="Tahoma" w:cs="Tahoma"/>
      <w:sz w:val="20"/>
      <w:szCs w:val="24"/>
      <w:lang w:eastAsia="cs-CZ"/>
    </w:rPr>
  </w:style>
  <w:style w:type="table" w:styleId="Mkatabulky">
    <w:name w:val="Table Grid"/>
    <w:basedOn w:val="Normlntabulka"/>
    <w:uiPriority w:val="59"/>
    <w:rsid w:val="0072337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299</TotalTime>
  <Pages>21</Pages>
  <Words>8998</Words>
  <Characters>53093</Characters>
  <Application>Microsoft Office Word</Application>
  <DocSecurity>0</DocSecurity>
  <Lines>442</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Lenka Jelínková</dc:creator>
  <cp:keywords/>
  <dc:description/>
  <cp:lastModifiedBy>LIBOR WOLFAN</cp:lastModifiedBy>
  <cp:revision>23</cp:revision>
  <cp:lastPrinted>2025-01-22T05:51:00Z</cp:lastPrinted>
  <dcterms:created xsi:type="dcterms:W3CDTF">2025-01-10T09:40:00Z</dcterms:created>
  <dcterms:modified xsi:type="dcterms:W3CDTF">2025-02-18T06:05:00Z</dcterms:modified>
</cp:coreProperties>
</file>